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28F32" w14:textId="2DD88D44" w:rsidR="00AF1A27" w:rsidRDefault="00545A12" w:rsidP="00422AD3">
      <w:pPr>
        <w:jc w:val="center"/>
        <w:rPr>
          <w:rFonts w:ascii="Calibri Light" w:hAnsi="Calibri Light" w:cs="Calibri Light"/>
          <w:b/>
          <w:color w:val="365F91" w:themeColor="accent1" w:themeShade="BF"/>
          <w:sz w:val="32"/>
        </w:rPr>
      </w:pPr>
      <w:r>
        <w:rPr>
          <w:noProof/>
        </w:rPr>
        <w:drawing>
          <wp:inline distT="0" distB="0" distL="0" distR="0" wp14:anchorId="67B02F76" wp14:editId="6D199FD3">
            <wp:extent cx="2876204" cy="914400"/>
            <wp:effectExtent l="0" t="0" r="635" b="0"/>
            <wp:docPr id="1450788416" name="Immagine 1" descr="Immagine che contiene testo, logo, simbol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788416" name="Immagine 1" descr="Immagine che contiene testo, logo, simbolo, Carattere&#10;&#10;Descrizione generat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204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A7B7E" w14:textId="77777777" w:rsidR="00AF1A27" w:rsidRDefault="00AF1A27" w:rsidP="00422AD3">
      <w:pPr>
        <w:jc w:val="center"/>
        <w:rPr>
          <w:rFonts w:ascii="Calibri Light" w:hAnsi="Calibri Light" w:cs="Calibri Light"/>
          <w:b/>
          <w:color w:val="365F91" w:themeColor="accent1" w:themeShade="BF"/>
          <w:sz w:val="32"/>
        </w:rPr>
      </w:pPr>
    </w:p>
    <w:p w14:paraId="5EFB80AD" w14:textId="3CE7D0C6" w:rsidR="00AF1A27" w:rsidRPr="00D26E0F" w:rsidRDefault="00166CB4" w:rsidP="00422AD3">
      <w:pPr>
        <w:jc w:val="center"/>
        <w:rPr>
          <w:rFonts w:ascii="Calibri Light" w:hAnsi="Calibri Light" w:cs="Calibri Light"/>
          <w:b/>
          <w:color w:val="FF0000"/>
          <w:sz w:val="44"/>
          <w:szCs w:val="36"/>
        </w:rPr>
      </w:pPr>
      <w:r w:rsidRPr="00D26E0F">
        <w:rPr>
          <w:rFonts w:ascii="Calibri Light" w:hAnsi="Calibri Light" w:cs="Calibri Light"/>
          <w:b/>
          <w:color w:val="FF0000"/>
          <w:sz w:val="44"/>
          <w:szCs w:val="36"/>
        </w:rPr>
        <w:t>MODELLO PER IL</w:t>
      </w:r>
      <w:r w:rsidR="00AF1A27" w:rsidRPr="00D26E0F">
        <w:rPr>
          <w:rFonts w:ascii="Calibri Light" w:hAnsi="Calibri Light" w:cs="Calibri Light"/>
          <w:b/>
          <w:color w:val="FF0000"/>
          <w:sz w:val="44"/>
          <w:szCs w:val="36"/>
        </w:rPr>
        <w:t xml:space="preserve"> </w:t>
      </w:r>
      <w:r w:rsidR="00422AD3" w:rsidRPr="00D26E0F">
        <w:rPr>
          <w:rFonts w:ascii="Calibri Light" w:hAnsi="Calibri Light" w:cs="Calibri Light"/>
          <w:b/>
          <w:color w:val="FF0000"/>
          <w:sz w:val="44"/>
          <w:szCs w:val="36"/>
        </w:rPr>
        <w:t xml:space="preserve">RAPPORTO </w:t>
      </w:r>
    </w:p>
    <w:p w14:paraId="19DC2A75" w14:textId="1221E15D" w:rsidR="00422AD3" w:rsidRPr="00D26E0F" w:rsidRDefault="00422AD3" w:rsidP="00422AD3">
      <w:pPr>
        <w:jc w:val="center"/>
        <w:rPr>
          <w:rFonts w:ascii="Calibri Light" w:hAnsi="Calibri Light" w:cs="Calibri Light"/>
          <w:b/>
          <w:color w:val="FF0000"/>
          <w:sz w:val="44"/>
          <w:szCs w:val="36"/>
        </w:rPr>
      </w:pPr>
      <w:r w:rsidRPr="00D26E0F">
        <w:rPr>
          <w:rFonts w:ascii="Calibri Light" w:hAnsi="Calibri Light" w:cs="Calibri Light"/>
          <w:b/>
          <w:color w:val="FF0000"/>
          <w:sz w:val="44"/>
          <w:szCs w:val="36"/>
        </w:rPr>
        <w:t>DI RIESAME CICLICO</w:t>
      </w:r>
      <w:r w:rsidR="00166CB4" w:rsidRPr="00D26E0F">
        <w:rPr>
          <w:rFonts w:ascii="Calibri Light" w:hAnsi="Calibri Light" w:cs="Calibri Light"/>
          <w:b/>
          <w:color w:val="FF0000"/>
          <w:sz w:val="44"/>
          <w:szCs w:val="36"/>
        </w:rPr>
        <w:t xml:space="preserve"> DEI CORSI DI STUDIO</w:t>
      </w:r>
      <w:r w:rsidRPr="00D26E0F">
        <w:rPr>
          <w:rFonts w:ascii="Calibri Light" w:hAnsi="Calibri Light" w:cs="Calibri Light"/>
          <w:b/>
          <w:color w:val="FF0000"/>
          <w:sz w:val="44"/>
          <w:szCs w:val="36"/>
        </w:rPr>
        <w:t xml:space="preserve"> </w:t>
      </w:r>
    </w:p>
    <w:p w14:paraId="2FC44A44" w14:textId="7EBF6D8C" w:rsidR="00545A12" w:rsidRPr="00D26E0F" w:rsidRDefault="00166CB4" w:rsidP="00545A12">
      <w:pPr>
        <w:jc w:val="center"/>
        <w:rPr>
          <w:rFonts w:ascii="Calibri Light" w:hAnsi="Calibri Light" w:cs="Calibri Light"/>
          <w:bCs/>
          <w:i/>
          <w:sz w:val="18"/>
          <w:szCs w:val="18"/>
        </w:rPr>
      </w:pPr>
      <w:r w:rsidRPr="00D26E0F">
        <w:rPr>
          <w:rFonts w:ascii="Calibri Light" w:hAnsi="Calibri Light" w:cs="Calibri Light"/>
          <w:bCs/>
          <w:i/>
          <w:sz w:val="18"/>
          <w:szCs w:val="18"/>
        </w:rPr>
        <w:t xml:space="preserve">Modello UNICAM impostato sulla base dello schema di autovalutazione e riesame ciclico approvato dall’ANVUR  il </w:t>
      </w:r>
      <w:r w:rsidR="00452FC2" w:rsidRPr="00D26E0F">
        <w:rPr>
          <w:rFonts w:ascii="Calibri Light" w:hAnsi="Calibri Light" w:cs="Calibri Light"/>
          <w:bCs/>
          <w:i/>
          <w:sz w:val="18"/>
          <w:szCs w:val="18"/>
        </w:rPr>
        <w:t>2</w:t>
      </w:r>
      <w:r w:rsidR="00AF1A27" w:rsidRPr="00D26E0F">
        <w:rPr>
          <w:rFonts w:ascii="Calibri Light" w:hAnsi="Calibri Light" w:cs="Calibri Light"/>
          <w:bCs/>
          <w:i/>
          <w:sz w:val="18"/>
          <w:szCs w:val="18"/>
        </w:rPr>
        <w:t>1</w:t>
      </w:r>
      <w:r w:rsidR="00AD6598" w:rsidRPr="00D26E0F">
        <w:rPr>
          <w:rFonts w:ascii="Calibri Light" w:hAnsi="Calibri Light" w:cs="Calibri Light"/>
          <w:bCs/>
          <w:i/>
          <w:sz w:val="18"/>
          <w:szCs w:val="18"/>
        </w:rPr>
        <w:t>/02</w:t>
      </w:r>
      <w:r w:rsidR="00422AD3" w:rsidRPr="00D26E0F">
        <w:rPr>
          <w:rFonts w:ascii="Calibri Light" w:hAnsi="Calibri Light" w:cs="Calibri Light"/>
          <w:bCs/>
          <w:i/>
          <w:sz w:val="18"/>
          <w:szCs w:val="18"/>
        </w:rPr>
        <w:t>/2023</w:t>
      </w:r>
    </w:p>
    <w:p w14:paraId="4815CA35" w14:textId="1AFE7E97" w:rsidR="00422AD3" w:rsidRPr="00D26E0F" w:rsidRDefault="00422AD3" w:rsidP="00127D9D">
      <w:pPr>
        <w:pStyle w:val="Titolo1"/>
        <w:rPr>
          <w:rFonts w:ascii="Calibri Light" w:hAnsi="Calibri Light" w:cs="Calibri Light"/>
          <w:sz w:val="28"/>
          <w:szCs w:val="28"/>
        </w:rPr>
      </w:pPr>
      <w:bookmarkStart w:id="0" w:name="_Toc160692333"/>
      <w:r w:rsidRPr="00D26E0F">
        <w:rPr>
          <w:rFonts w:ascii="Calibri Light" w:hAnsi="Calibri Light" w:cs="Calibri Light"/>
          <w:sz w:val="28"/>
          <w:szCs w:val="28"/>
        </w:rPr>
        <w:t>Premessa</w:t>
      </w:r>
      <w:bookmarkEnd w:id="0"/>
    </w:p>
    <w:p w14:paraId="27107C83" w14:textId="77777777" w:rsidR="00545A12" w:rsidRPr="00D26E0F" w:rsidRDefault="00545A12" w:rsidP="00545A12">
      <w:pPr>
        <w:spacing w:before="120" w:after="120"/>
        <w:jc w:val="both"/>
        <w:rPr>
          <w:rFonts w:ascii="Calibri Light" w:eastAsiaTheme="minorHAnsi" w:hAnsi="Calibri Light" w:cs="Calibri Light"/>
          <w:sz w:val="20"/>
          <w:szCs w:val="20"/>
        </w:rPr>
      </w:pPr>
      <w:r w:rsidRPr="00D26E0F">
        <w:rPr>
          <w:rFonts w:ascii="Calibri Light" w:eastAsiaTheme="minorHAnsi" w:hAnsi="Calibri Light" w:cs="Calibri Light"/>
          <w:bCs/>
          <w:sz w:val="20"/>
          <w:szCs w:val="20"/>
        </w:rPr>
        <w:t xml:space="preserve">Il presente modello di RRC è impostato dal PQA UNICAM sulla base dello schema </w:t>
      </w:r>
      <w:r w:rsidRPr="00D26E0F">
        <w:rPr>
          <w:rFonts w:ascii="Calibri Light" w:hAnsi="Calibri Light" w:cs="Calibri Light"/>
          <w:bCs/>
          <w:i/>
          <w:sz w:val="22"/>
          <w:szCs w:val="22"/>
        </w:rPr>
        <w:t xml:space="preserve">approvato </w:t>
      </w:r>
      <w:r w:rsidRPr="00D26E0F">
        <w:rPr>
          <w:rFonts w:ascii="Calibri Light" w:hAnsi="Calibri Light" w:cs="Calibri Light"/>
          <w:bCs/>
          <w:iCs/>
          <w:sz w:val="22"/>
          <w:szCs w:val="22"/>
        </w:rPr>
        <w:t xml:space="preserve">dall’ANVUR  il 21/02/2023, che </w:t>
      </w:r>
      <w:r w:rsidRPr="00D26E0F">
        <w:rPr>
          <w:rFonts w:ascii="Calibri Light" w:eastAsiaTheme="minorHAnsi" w:hAnsi="Calibri Light" w:cs="Calibri Light"/>
          <w:bCs/>
          <w:iCs/>
          <w:sz w:val="20"/>
          <w:szCs w:val="20"/>
        </w:rPr>
        <w:t xml:space="preserve">ricalca i requisiti di </w:t>
      </w:r>
      <w:r w:rsidRPr="00D26E0F">
        <w:rPr>
          <w:rFonts w:ascii="Calibri Light" w:eastAsiaTheme="minorHAnsi" w:hAnsi="Calibri Light" w:cs="Calibri Light"/>
          <w:bCs/>
          <w:sz w:val="20"/>
          <w:szCs w:val="20"/>
        </w:rPr>
        <w:t xml:space="preserve">cui al “ </w:t>
      </w:r>
      <w:hyperlink r:id="rId9" w:history="1">
        <w:r w:rsidRPr="00D26E0F">
          <w:rPr>
            <w:rStyle w:val="Collegamentoipertestuale"/>
            <w:rFonts w:ascii="Calibri Light" w:eastAsiaTheme="minorHAnsi" w:hAnsi="Calibri Light" w:cs="Calibri Light"/>
            <w:bCs/>
            <w:sz w:val="20"/>
            <w:szCs w:val="20"/>
          </w:rPr>
          <w:t>Modello di accreditamento periodico delle sedi e dei corsi di studio universitari</w:t>
        </w:r>
      </w:hyperlink>
      <w:r w:rsidRPr="00D26E0F">
        <w:rPr>
          <w:rFonts w:ascii="Calibri Light" w:eastAsiaTheme="minorHAnsi" w:hAnsi="Calibri Light" w:cs="Calibri Light"/>
          <w:bCs/>
          <w:sz w:val="20"/>
          <w:szCs w:val="20"/>
        </w:rPr>
        <w:t xml:space="preserve">”, approvato </w:t>
      </w:r>
      <w:r w:rsidRPr="00D26E0F">
        <w:rPr>
          <w:rFonts w:ascii="Calibri Light" w:hAnsi="Calibri Light" w:cs="Calibri Light"/>
          <w:sz w:val="20"/>
          <w:szCs w:val="20"/>
        </w:rPr>
        <w:t>con Delibera del Consiglio Direttivo n. 26 del 13 febbraio 2023.</w:t>
      </w:r>
    </w:p>
    <w:p w14:paraId="1FC3E583" w14:textId="77777777" w:rsidR="00545A12" w:rsidRPr="00D26E0F" w:rsidRDefault="00545A12" w:rsidP="00545A12">
      <w:pPr>
        <w:spacing w:before="120" w:after="120"/>
        <w:jc w:val="both"/>
        <w:textAlignment w:val="baseline"/>
        <w:rPr>
          <w:rFonts w:ascii="Calibri Light" w:hAnsi="Calibri Light" w:cs="Calibri Light"/>
          <w:b/>
          <w:bCs/>
          <w:sz w:val="20"/>
          <w:szCs w:val="20"/>
        </w:rPr>
      </w:pPr>
      <w:r w:rsidRPr="00D26E0F">
        <w:rPr>
          <w:rFonts w:ascii="Calibri Light" w:hAnsi="Calibri Light" w:cs="Calibri Light"/>
          <w:b/>
          <w:bCs/>
          <w:sz w:val="20"/>
          <w:szCs w:val="20"/>
        </w:rPr>
        <w:t xml:space="preserve">Il RRC del Corso di Studio deve essere discusso e approvato in UNICAM dal Consiglio di Scuola di Ateneo, (organo collegiale periferico responsabile della gestione del Corso di Studio e con poteri deliberanti). </w:t>
      </w:r>
    </w:p>
    <w:p w14:paraId="73A1EC48" w14:textId="532C9FC8" w:rsidR="009C2F3B" w:rsidRPr="00D26E0F" w:rsidRDefault="009014A3" w:rsidP="00BB3A86">
      <w:pPr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D26E0F">
        <w:rPr>
          <w:rFonts w:ascii="Calibri Light" w:hAnsi="Calibri Light" w:cs="Calibri Light"/>
          <w:sz w:val="18"/>
          <w:szCs w:val="18"/>
        </w:rPr>
        <w:t>Il Corso di Studio</w:t>
      </w:r>
      <w:r w:rsidR="00D4755C" w:rsidRPr="00D26E0F">
        <w:rPr>
          <w:rFonts w:ascii="Calibri Light" w:hAnsi="Calibri Light" w:cs="Calibri Light"/>
          <w:sz w:val="18"/>
          <w:szCs w:val="18"/>
        </w:rPr>
        <w:t xml:space="preserve"> (CdS)</w:t>
      </w:r>
      <w:r w:rsidRPr="00D26E0F">
        <w:rPr>
          <w:rFonts w:ascii="Calibri Light" w:hAnsi="Calibri Light" w:cs="Calibri Light"/>
          <w:sz w:val="18"/>
          <w:szCs w:val="18"/>
        </w:rPr>
        <w:t>, tramite la redazione di un Rapporto di Riesame Ciclico (RRC), svolge un’autovalutazione dello stato dei Requisiti di qualità, identifica e analizza i problemi e le sfide più rilevanti</w:t>
      </w:r>
      <w:r w:rsidR="001D161C" w:rsidRPr="00D26E0F">
        <w:rPr>
          <w:rFonts w:ascii="Calibri Light" w:hAnsi="Calibri Light" w:cs="Calibri Light"/>
          <w:sz w:val="18"/>
          <w:szCs w:val="18"/>
        </w:rPr>
        <w:t xml:space="preserve"> e</w:t>
      </w:r>
      <w:r w:rsidRPr="00D26E0F">
        <w:rPr>
          <w:rFonts w:ascii="Calibri Light" w:hAnsi="Calibri Light" w:cs="Calibri Light"/>
          <w:sz w:val="18"/>
          <w:szCs w:val="18"/>
        </w:rPr>
        <w:t xml:space="preserve"> propone soluzioni da realizzare nel ciclo successivo.</w:t>
      </w:r>
    </w:p>
    <w:p w14:paraId="2D4CA09A" w14:textId="52E59786" w:rsidR="00166CB4" w:rsidRPr="00D26E0F" w:rsidRDefault="009C2F3B" w:rsidP="00BB3A86">
      <w:pPr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D26E0F">
        <w:rPr>
          <w:rFonts w:ascii="Calibri Light" w:hAnsi="Calibri Light" w:cs="Calibri Light"/>
          <w:sz w:val="18"/>
          <w:szCs w:val="18"/>
        </w:rPr>
        <w:t xml:space="preserve">Il Rapporto </w:t>
      </w:r>
      <w:r w:rsidR="007968C1" w:rsidRPr="00D26E0F">
        <w:rPr>
          <w:rFonts w:ascii="Calibri Light" w:hAnsi="Calibri Light" w:cs="Calibri Light"/>
          <w:sz w:val="18"/>
          <w:szCs w:val="18"/>
        </w:rPr>
        <w:t xml:space="preserve">di </w:t>
      </w:r>
      <w:r w:rsidRPr="00D26E0F">
        <w:rPr>
          <w:rFonts w:ascii="Calibri Light" w:hAnsi="Calibri Light" w:cs="Calibri Light"/>
          <w:sz w:val="18"/>
          <w:szCs w:val="18"/>
        </w:rPr>
        <w:t xml:space="preserve">Riesame Ciclico (RCC) è da compilare con periodicità </w:t>
      </w:r>
      <w:r w:rsidR="00166CB4" w:rsidRPr="00D26E0F">
        <w:rPr>
          <w:rFonts w:ascii="Calibri Light" w:hAnsi="Calibri Light" w:cs="Calibri Light"/>
          <w:b/>
          <w:bCs/>
          <w:sz w:val="18"/>
          <w:szCs w:val="18"/>
        </w:rPr>
        <w:t>mai</w:t>
      </w:r>
      <w:r w:rsidRPr="00D26E0F">
        <w:rPr>
          <w:rFonts w:ascii="Calibri Light" w:hAnsi="Calibri Light" w:cs="Calibri Light"/>
          <w:b/>
          <w:bCs/>
          <w:sz w:val="18"/>
          <w:szCs w:val="18"/>
        </w:rPr>
        <w:t xml:space="preserve"> superiore a 5 anni</w:t>
      </w:r>
      <w:r w:rsidR="00166CB4" w:rsidRPr="00D26E0F">
        <w:rPr>
          <w:rFonts w:ascii="Calibri Light" w:hAnsi="Calibri Light" w:cs="Calibri Light"/>
          <w:sz w:val="18"/>
          <w:szCs w:val="18"/>
        </w:rPr>
        <w:t>, nel sistema di AQ UNICAM è suggerita dal PQA la seguente tempistica per tipologia di corso:</w:t>
      </w:r>
    </w:p>
    <w:p w14:paraId="7B8D94A4" w14:textId="24F0DB55" w:rsidR="00166CB4" w:rsidRPr="00D26E0F" w:rsidRDefault="00166CB4" w:rsidP="00166CB4">
      <w:pPr>
        <w:pStyle w:val="Paragrafoelenco"/>
        <w:numPr>
          <w:ilvl w:val="0"/>
          <w:numId w:val="44"/>
        </w:numPr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D26E0F">
        <w:rPr>
          <w:rFonts w:ascii="Calibri Light" w:hAnsi="Calibri Light" w:cs="Calibri Light"/>
          <w:sz w:val="18"/>
          <w:szCs w:val="18"/>
        </w:rPr>
        <w:t>Corso di Laurea: ogni tre anni</w:t>
      </w:r>
    </w:p>
    <w:p w14:paraId="7D01CDCF" w14:textId="4CF2D67B" w:rsidR="00166CB4" w:rsidRPr="00D26E0F" w:rsidRDefault="00166CB4" w:rsidP="00166CB4">
      <w:pPr>
        <w:pStyle w:val="Paragrafoelenco"/>
        <w:numPr>
          <w:ilvl w:val="0"/>
          <w:numId w:val="44"/>
        </w:numPr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D26E0F">
        <w:rPr>
          <w:rFonts w:ascii="Calibri Light" w:hAnsi="Calibri Light" w:cs="Calibri Light"/>
          <w:sz w:val="18"/>
          <w:szCs w:val="18"/>
        </w:rPr>
        <w:t>Corso di laurea magistrale a ciclo unico: ogni 5 anni</w:t>
      </w:r>
    </w:p>
    <w:p w14:paraId="1BE0BBD6" w14:textId="780C8662" w:rsidR="00166CB4" w:rsidRPr="00D26E0F" w:rsidRDefault="00166CB4" w:rsidP="00166CB4">
      <w:pPr>
        <w:pStyle w:val="Paragrafoelenco"/>
        <w:numPr>
          <w:ilvl w:val="0"/>
          <w:numId w:val="44"/>
        </w:numPr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D26E0F">
        <w:rPr>
          <w:rFonts w:ascii="Calibri Light" w:hAnsi="Calibri Light" w:cs="Calibri Light"/>
          <w:sz w:val="18"/>
          <w:szCs w:val="18"/>
        </w:rPr>
        <w:t>Corso di laurea Magistrale: almeno ogni 4 anni</w:t>
      </w:r>
    </w:p>
    <w:p w14:paraId="7546AC32" w14:textId="7456D826" w:rsidR="009C2F3B" w:rsidRPr="00D26E0F" w:rsidRDefault="00166CB4" w:rsidP="00166CB4">
      <w:pPr>
        <w:spacing w:before="120" w:after="120"/>
        <w:jc w:val="both"/>
        <w:rPr>
          <w:rFonts w:ascii="Calibri Light" w:hAnsi="Calibri Light" w:cs="Calibri Light"/>
          <w:sz w:val="18"/>
          <w:szCs w:val="18"/>
        </w:rPr>
      </w:pPr>
      <w:r w:rsidRPr="00D26E0F">
        <w:rPr>
          <w:rFonts w:ascii="Calibri Light" w:hAnsi="Calibri Light" w:cs="Calibri Light"/>
          <w:sz w:val="18"/>
          <w:szCs w:val="18"/>
        </w:rPr>
        <w:t>E’ obbligatorio nei</w:t>
      </w:r>
      <w:r w:rsidR="009C2F3B" w:rsidRPr="00D26E0F">
        <w:rPr>
          <w:rFonts w:ascii="Calibri Light" w:hAnsi="Calibri Light" w:cs="Calibri Light"/>
          <w:sz w:val="18"/>
          <w:szCs w:val="18"/>
        </w:rPr>
        <w:t xml:space="preserve"> seguenti casi: </w:t>
      </w:r>
    </w:p>
    <w:p w14:paraId="3348F1D3" w14:textId="77777777" w:rsidR="009C2F3B" w:rsidRPr="00D26E0F" w:rsidRDefault="009C2F3B" w:rsidP="00166CB4">
      <w:pPr>
        <w:ind w:left="708"/>
        <w:rPr>
          <w:rFonts w:ascii="Calibri Light" w:hAnsi="Calibri Light" w:cs="Calibri Light"/>
          <w:sz w:val="18"/>
          <w:szCs w:val="18"/>
        </w:rPr>
      </w:pPr>
      <w:r w:rsidRPr="00D26E0F">
        <w:rPr>
          <w:rFonts w:ascii="Calibri Light" w:hAnsi="Calibri Light" w:cs="Calibri Light"/>
          <w:sz w:val="18"/>
          <w:szCs w:val="18"/>
        </w:rPr>
        <w:t xml:space="preserve">• su richiesta del NdV; </w:t>
      </w:r>
    </w:p>
    <w:p w14:paraId="107208A4" w14:textId="1C49A00F" w:rsidR="009C2F3B" w:rsidRPr="00D26E0F" w:rsidRDefault="009C2F3B" w:rsidP="00166CB4">
      <w:pPr>
        <w:ind w:left="708"/>
        <w:rPr>
          <w:rFonts w:ascii="Calibri Light" w:hAnsi="Calibri Light" w:cs="Calibri Light"/>
          <w:sz w:val="18"/>
          <w:szCs w:val="18"/>
        </w:rPr>
      </w:pPr>
      <w:r w:rsidRPr="00D26E0F">
        <w:rPr>
          <w:rFonts w:ascii="Calibri Light" w:hAnsi="Calibri Light" w:cs="Calibri Light"/>
          <w:sz w:val="18"/>
          <w:szCs w:val="18"/>
        </w:rPr>
        <w:t>• in presenza di forti criticità</w:t>
      </w:r>
      <w:r w:rsidR="00166CB4" w:rsidRPr="00D26E0F">
        <w:rPr>
          <w:rFonts w:ascii="Calibri Light" w:hAnsi="Calibri Light" w:cs="Calibri Light"/>
          <w:sz w:val="18"/>
          <w:szCs w:val="18"/>
        </w:rPr>
        <w:t xml:space="preserve"> evidenziate dagli audit interni o esterni</w:t>
      </w:r>
      <w:r w:rsidRPr="00D26E0F">
        <w:rPr>
          <w:rFonts w:ascii="Calibri Light" w:hAnsi="Calibri Light" w:cs="Calibri Light"/>
          <w:sz w:val="18"/>
          <w:szCs w:val="18"/>
        </w:rPr>
        <w:t xml:space="preserve">; </w:t>
      </w:r>
    </w:p>
    <w:p w14:paraId="01C23F05" w14:textId="25D22CAB" w:rsidR="009C2F3B" w:rsidRPr="00D26E0F" w:rsidRDefault="009C2F3B" w:rsidP="00166CB4">
      <w:pPr>
        <w:ind w:left="708"/>
        <w:rPr>
          <w:rFonts w:ascii="Calibri Light" w:hAnsi="Calibri Light" w:cs="Calibri Light"/>
          <w:sz w:val="18"/>
          <w:szCs w:val="18"/>
        </w:rPr>
      </w:pPr>
      <w:r w:rsidRPr="00D26E0F">
        <w:rPr>
          <w:rFonts w:ascii="Calibri Light" w:hAnsi="Calibri Light" w:cs="Calibri Light"/>
          <w:sz w:val="18"/>
          <w:szCs w:val="18"/>
        </w:rPr>
        <w:t xml:space="preserve">• </w:t>
      </w:r>
      <w:r w:rsidR="00166CB4" w:rsidRPr="00D26E0F">
        <w:rPr>
          <w:rFonts w:ascii="Calibri Light" w:hAnsi="Calibri Light" w:cs="Calibri Light"/>
          <w:sz w:val="18"/>
          <w:szCs w:val="18"/>
        </w:rPr>
        <w:t xml:space="preserve">nel caso si vogliano apportare </w:t>
      </w:r>
      <w:r w:rsidRPr="00D26E0F">
        <w:rPr>
          <w:rFonts w:ascii="Calibri Light" w:hAnsi="Calibri Light" w:cs="Calibri Light"/>
          <w:sz w:val="18"/>
          <w:szCs w:val="18"/>
        </w:rPr>
        <w:t xml:space="preserve">modifiche sostanziali dell’ordinamento; </w:t>
      </w:r>
    </w:p>
    <w:p w14:paraId="13F84237" w14:textId="77777777" w:rsidR="009C2F3B" w:rsidRPr="00D26E0F" w:rsidRDefault="009C2F3B" w:rsidP="00166CB4">
      <w:pPr>
        <w:ind w:left="708"/>
        <w:rPr>
          <w:rFonts w:ascii="Calibri Light" w:eastAsiaTheme="minorHAnsi" w:hAnsi="Calibri Light" w:cs="Calibri Light"/>
          <w:b/>
          <w:strike/>
          <w:sz w:val="18"/>
          <w:szCs w:val="18"/>
        </w:rPr>
      </w:pPr>
      <w:r w:rsidRPr="00D26E0F">
        <w:rPr>
          <w:rFonts w:ascii="Calibri Light" w:hAnsi="Calibri Light" w:cs="Calibri Light"/>
          <w:sz w:val="18"/>
          <w:szCs w:val="18"/>
        </w:rPr>
        <w:t>• in occasione dell’Accreditamento Periodico (se più vecchio di 2 anni o non aggiornato alla realtà del Corso di Studio).</w:t>
      </w:r>
    </w:p>
    <w:p w14:paraId="17F160F3" w14:textId="0872C5A3" w:rsidR="00545A12" w:rsidRPr="00D26E0F" w:rsidRDefault="00545A12" w:rsidP="00545A12">
      <w:pPr>
        <w:spacing w:before="120" w:after="120"/>
        <w:jc w:val="both"/>
        <w:rPr>
          <w:rFonts w:ascii="Calibri Light" w:eastAsiaTheme="minorHAnsi" w:hAnsi="Calibri Light" w:cs="Calibri Light"/>
          <w:bCs/>
          <w:sz w:val="20"/>
          <w:szCs w:val="20"/>
        </w:rPr>
      </w:pPr>
      <w:r w:rsidRPr="00D26E0F">
        <w:rPr>
          <w:rFonts w:ascii="Calibri Light" w:eastAsiaTheme="minorHAnsi" w:hAnsi="Calibri Light" w:cs="Calibri Light"/>
          <w:bCs/>
          <w:sz w:val="20"/>
          <w:szCs w:val="20"/>
        </w:rPr>
        <w:t>Per quanto riguarda le analisi sui risultati dei vari punti di attenzione riportati di seguito nello schema, è opportuno far riferimento alle seguenti:</w:t>
      </w:r>
    </w:p>
    <w:p w14:paraId="79096A18" w14:textId="77777777" w:rsidR="00545A12" w:rsidRPr="00D26E0F" w:rsidRDefault="00545A12" w:rsidP="00545A12">
      <w:pPr>
        <w:autoSpaceDE w:val="0"/>
        <w:autoSpaceDN w:val="0"/>
        <w:adjustRightInd w:val="0"/>
        <w:spacing w:before="120" w:after="120"/>
        <w:rPr>
          <w:rFonts w:ascii="Calibri Light" w:eastAsiaTheme="minorHAnsi" w:hAnsi="Calibri Light" w:cs="Calibri Light"/>
          <w:b/>
          <w:i/>
          <w:color w:val="000000"/>
          <w:sz w:val="18"/>
          <w:szCs w:val="18"/>
        </w:rPr>
      </w:pPr>
      <w:r w:rsidRPr="00D26E0F">
        <w:rPr>
          <w:rFonts w:ascii="Calibri Light" w:eastAsiaTheme="minorHAnsi" w:hAnsi="Calibri Light" w:cs="Calibri Light"/>
          <w:b/>
          <w:i/>
          <w:color w:val="000000"/>
          <w:sz w:val="18"/>
          <w:szCs w:val="18"/>
        </w:rPr>
        <w:t>Informazioni e dati da tenere in considerazione</w:t>
      </w:r>
    </w:p>
    <w:p w14:paraId="79381D17" w14:textId="760B22D4" w:rsidR="00545A12" w:rsidRPr="00D26E0F" w:rsidRDefault="00545A12" w:rsidP="00545A12">
      <w:pPr>
        <w:jc w:val="both"/>
        <w:rPr>
          <w:rFonts w:ascii="Calibri Light" w:eastAsiaTheme="minorHAnsi" w:hAnsi="Calibri Light" w:cs="Calibri Light"/>
          <w:color w:val="000000" w:themeColor="text1"/>
          <w:sz w:val="18"/>
          <w:szCs w:val="18"/>
        </w:rPr>
      </w:pPr>
      <w:r w:rsidRPr="00D26E0F">
        <w:rPr>
          <w:rFonts w:ascii="Calibri Light" w:eastAsiaTheme="minorHAnsi" w:hAnsi="Calibri Light" w:cs="Calibri Light"/>
          <w:color w:val="000000" w:themeColor="text1"/>
          <w:sz w:val="18"/>
          <w:szCs w:val="18"/>
        </w:rPr>
        <w:t xml:space="preserve">Il commento agli indicatori (relativi ai singoli punti o a più punti) dovrebbe riguardare almeno gli indicatori previsti dal modello AVA3 per l’accreditamento periodico dei </w:t>
      </w:r>
      <w:proofErr w:type="spellStart"/>
      <w:r w:rsidRPr="00D26E0F">
        <w:rPr>
          <w:rFonts w:ascii="Calibri Light" w:eastAsiaTheme="minorHAnsi" w:hAnsi="Calibri Light" w:cs="Calibri Light"/>
          <w:color w:val="000000" w:themeColor="text1"/>
          <w:sz w:val="18"/>
          <w:szCs w:val="18"/>
        </w:rPr>
        <w:t>CdS</w:t>
      </w:r>
      <w:proofErr w:type="spellEnd"/>
      <w:r w:rsidRPr="00D26E0F">
        <w:rPr>
          <w:rFonts w:ascii="Calibri Light" w:eastAsiaTheme="minorHAnsi" w:hAnsi="Calibri Light" w:cs="Calibri Light"/>
          <w:color w:val="000000" w:themeColor="text1"/>
          <w:sz w:val="18"/>
          <w:szCs w:val="18"/>
        </w:rPr>
        <w:t xml:space="preserve">; si può fare anche riferimento agli indicatori della SMA e si può utilizzare come strumento metodologico quanto previsto da: </w:t>
      </w:r>
      <w:hyperlink r:id="rId10" w:history="1">
        <w:r w:rsidRPr="00D26E0F">
          <w:rPr>
            <w:rStyle w:val="Collegamentoipertestuale"/>
            <w:rFonts w:ascii="Calibri Light" w:eastAsiaTheme="minorHAnsi" w:hAnsi="Calibri Light" w:cs="Calibri Light"/>
            <w:sz w:val="18"/>
            <w:szCs w:val="18"/>
          </w:rPr>
          <w:t>Linee Guida di Autovalutazione e Valutazione</w:t>
        </w:r>
      </w:hyperlink>
      <w:r w:rsidRPr="00D26E0F">
        <w:rPr>
          <w:rFonts w:ascii="Calibri Light" w:eastAsiaTheme="minorHAnsi" w:hAnsi="Calibri Light" w:cs="Calibri Light"/>
          <w:color w:val="000000" w:themeColor="text1"/>
          <w:sz w:val="18"/>
          <w:szCs w:val="18"/>
        </w:rPr>
        <w:t xml:space="preserve">, </w:t>
      </w:r>
      <w:hyperlink r:id="rId11" w:history="1">
        <w:r w:rsidRPr="00D26E0F">
          <w:rPr>
            <w:rStyle w:val="Collegamentoipertestuale"/>
            <w:rFonts w:ascii="Calibri Light" w:eastAsiaTheme="minorHAnsi" w:hAnsi="Calibri Light" w:cs="Calibri Light"/>
            <w:sz w:val="18"/>
            <w:szCs w:val="18"/>
          </w:rPr>
          <w:t>Indicatori a supporto della valutazione</w:t>
        </w:r>
      </w:hyperlink>
      <w:r w:rsidRPr="00D26E0F">
        <w:rPr>
          <w:rFonts w:ascii="Calibri Light" w:eastAsiaTheme="minorHAnsi" w:hAnsi="Calibri Light" w:cs="Calibri Light"/>
          <w:color w:val="000000" w:themeColor="text1"/>
          <w:sz w:val="18"/>
          <w:szCs w:val="18"/>
        </w:rPr>
        <w:t xml:space="preserve">, </w:t>
      </w:r>
      <w:hyperlink r:id="rId12" w:history="1">
        <w:r w:rsidRPr="00D26E0F">
          <w:rPr>
            <w:rStyle w:val="Collegamentoipertestuale"/>
            <w:rFonts w:ascii="Calibri Light" w:eastAsiaTheme="minorHAnsi" w:hAnsi="Calibri Light" w:cs="Calibri Light"/>
            <w:sz w:val="18"/>
            <w:szCs w:val="18"/>
          </w:rPr>
          <w:t>Scheda per la valutazione degli indicatori qualitativi</w:t>
        </w:r>
      </w:hyperlink>
      <w:r w:rsidRPr="00D26E0F">
        <w:rPr>
          <w:rFonts w:ascii="Calibri Light" w:eastAsiaTheme="minorHAnsi" w:hAnsi="Calibri Light" w:cs="Calibri Light"/>
          <w:color w:val="000000" w:themeColor="text1"/>
          <w:sz w:val="18"/>
          <w:szCs w:val="18"/>
        </w:rPr>
        <w:t>.</w:t>
      </w:r>
    </w:p>
    <w:p w14:paraId="78C0FDA7" w14:textId="4C1B8D54" w:rsidR="00545A12" w:rsidRPr="00D26E0F" w:rsidRDefault="00545A12" w:rsidP="00545A12">
      <w:pPr>
        <w:jc w:val="both"/>
        <w:rPr>
          <w:rFonts w:ascii="Calibri Light" w:eastAsiaTheme="minorHAnsi" w:hAnsi="Calibri Light" w:cs="Calibri Light"/>
          <w:color w:val="000000" w:themeColor="text1"/>
          <w:sz w:val="18"/>
          <w:szCs w:val="18"/>
        </w:rPr>
      </w:pPr>
      <w:r w:rsidRPr="00D26E0F">
        <w:rPr>
          <w:rFonts w:ascii="Calibri Light" w:eastAsiaTheme="minorHAnsi" w:hAnsi="Calibri Light" w:cs="Calibri Light"/>
          <w:color w:val="000000" w:themeColor="text1"/>
          <w:sz w:val="18"/>
          <w:szCs w:val="18"/>
        </w:rPr>
        <w:t xml:space="preserve">Nelle analisi dei vari punti di attenzione si suggerisce quindi di tenere presente e utilizzare  i risultati degli indicatori di seguito riportati, in parte disponibili anche nel cruscotto UNICAM on-line. </w:t>
      </w:r>
    </w:p>
    <w:p w14:paraId="1ECFEB14" w14:textId="77777777" w:rsidR="00545A12" w:rsidRPr="00D26E0F" w:rsidRDefault="00545A12" w:rsidP="00545A12">
      <w:pPr>
        <w:jc w:val="both"/>
        <w:rPr>
          <w:rFonts w:ascii="Calibri Light" w:eastAsiaTheme="minorHAnsi" w:hAnsi="Calibri Light" w:cs="Calibri Light"/>
          <w:color w:val="000000" w:themeColor="text1"/>
          <w:sz w:val="18"/>
          <w:szCs w:val="18"/>
        </w:rPr>
      </w:pPr>
    </w:p>
    <w:p w14:paraId="297A1809" w14:textId="77777777" w:rsidR="00545A12" w:rsidRPr="00D26E0F" w:rsidRDefault="00545A12" w:rsidP="00545A12">
      <w:pPr>
        <w:rPr>
          <w:rFonts w:ascii="Calibri Light" w:eastAsiaTheme="minorHAnsi" w:hAnsi="Calibri Light" w:cs="Calibri Light"/>
          <w:color w:val="000000" w:themeColor="text1"/>
          <w:sz w:val="18"/>
          <w:szCs w:val="18"/>
        </w:rPr>
      </w:pPr>
      <w:r w:rsidRPr="00D26E0F">
        <w:rPr>
          <w:rFonts w:ascii="Calibri Light" w:eastAsiaTheme="minorHAnsi" w:hAnsi="Calibri Light" w:cs="Calibri Light"/>
          <w:color w:val="000000" w:themeColor="text1"/>
          <w:sz w:val="18"/>
          <w:szCs w:val="18"/>
        </w:rPr>
        <w:t xml:space="preserve">Si riportano di seguito gli Indicatori a supporto della valutazione per i </w:t>
      </w:r>
      <w:proofErr w:type="spellStart"/>
      <w:r w:rsidRPr="00D26E0F">
        <w:rPr>
          <w:rFonts w:ascii="Calibri Light" w:eastAsiaTheme="minorHAnsi" w:hAnsi="Calibri Light" w:cs="Calibri Light"/>
          <w:color w:val="000000" w:themeColor="text1"/>
          <w:sz w:val="18"/>
          <w:szCs w:val="18"/>
        </w:rPr>
        <w:t>CdS</w:t>
      </w:r>
      <w:proofErr w:type="spellEnd"/>
      <w:r w:rsidRPr="00D26E0F">
        <w:rPr>
          <w:rFonts w:ascii="Calibri Light" w:eastAsiaTheme="minorHAnsi" w:hAnsi="Calibri Light" w:cs="Calibri Light"/>
          <w:color w:val="000000" w:themeColor="text1"/>
          <w:sz w:val="18"/>
          <w:szCs w:val="18"/>
        </w:rPr>
        <w:t>:</w:t>
      </w:r>
    </w:p>
    <w:p w14:paraId="27A27FDF" w14:textId="77777777" w:rsidR="00545A12" w:rsidRPr="001D25FF" w:rsidRDefault="00545A12" w:rsidP="00545A12">
      <w:pPr>
        <w:rPr>
          <w:rFonts w:ascii="Calibri Light" w:eastAsia="Times" w:hAnsi="Calibri Light" w:cs="Calibri Light"/>
        </w:rPr>
      </w:pPr>
      <w:r w:rsidRPr="00097F48">
        <w:rPr>
          <w:rFonts w:ascii="Calibri Light" w:eastAsia="Times" w:hAnsi="Calibri Light" w:cs="Calibri Light"/>
          <w:noProof/>
        </w:rPr>
        <w:drawing>
          <wp:inline distT="0" distB="0" distL="0" distR="0" wp14:anchorId="20105559" wp14:editId="2DA6E7D0">
            <wp:extent cx="6116320" cy="2179955"/>
            <wp:effectExtent l="0" t="0" r="0" b="0"/>
            <wp:docPr id="1" name="Immagine 1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avolo&#10;&#10;Descrizione generata automaticament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92D25" w14:textId="77777777" w:rsidR="00545A12" w:rsidRDefault="00545A12" w:rsidP="00F03192">
      <w:pPr>
        <w:rPr>
          <w:rFonts w:ascii="Calibri Light" w:hAnsi="Calibri Light" w:cs="Calibri Light"/>
          <w:b/>
          <w:color w:val="365F91" w:themeColor="accent1" w:themeShade="BF"/>
          <w:sz w:val="28"/>
          <w:szCs w:val="28"/>
        </w:rPr>
      </w:pPr>
    </w:p>
    <w:p w14:paraId="33496A1C" w14:textId="22787C41" w:rsidR="00D26E0F" w:rsidRDefault="00D26E0F" w:rsidP="00D26E0F">
      <w:pPr>
        <w:jc w:val="center"/>
        <w:rPr>
          <w:rFonts w:ascii="Calibri Light" w:hAnsi="Calibri Light" w:cs="Calibri Light"/>
          <w:b/>
          <w:color w:val="365F91" w:themeColor="accent1" w:themeShade="BF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343996A" wp14:editId="53613C24">
            <wp:extent cx="2876204" cy="914400"/>
            <wp:effectExtent l="0" t="0" r="635" b="0"/>
            <wp:docPr id="606399773" name="Immagine 1" descr="Immagine che contiene testo, logo, simbol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788416" name="Immagine 1" descr="Immagine che contiene testo, logo, simbolo, Carattere&#10;&#10;Descrizione generata automa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204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99850" w14:textId="77777777" w:rsidR="00D26E0F" w:rsidRDefault="00D26E0F" w:rsidP="00D26E0F">
      <w:pPr>
        <w:jc w:val="center"/>
        <w:rPr>
          <w:rFonts w:ascii="Calibri Light" w:hAnsi="Calibri Light" w:cs="Calibri Light"/>
          <w:b/>
          <w:color w:val="365F91" w:themeColor="accent1" w:themeShade="BF"/>
          <w:sz w:val="28"/>
          <w:szCs w:val="28"/>
        </w:rPr>
      </w:pPr>
    </w:p>
    <w:p w14:paraId="080401B8" w14:textId="112E2B8D" w:rsidR="001A7E7E" w:rsidRPr="008B6B8E" w:rsidRDefault="001A7E7E" w:rsidP="00545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 Light" w:hAnsi="Calibri Light" w:cs="Calibri Light"/>
          <w:b/>
          <w:color w:val="365F91" w:themeColor="accent1" w:themeShade="BF"/>
          <w:sz w:val="20"/>
          <w:szCs w:val="20"/>
        </w:rPr>
      </w:pPr>
      <w:r w:rsidRPr="008B6B8E">
        <w:rPr>
          <w:rFonts w:ascii="Calibri Light" w:hAnsi="Calibri Light" w:cs="Calibri Light"/>
          <w:b/>
          <w:color w:val="365F91" w:themeColor="accent1" w:themeShade="BF"/>
          <w:sz w:val="20"/>
          <w:szCs w:val="20"/>
        </w:rPr>
        <w:t>SCUOLA</w:t>
      </w:r>
      <w:r w:rsidR="00545A12" w:rsidRPr="008B6B8E">
        <w:rPr>
          <w:rFonts w:ascii="Calibri Light" w:hAnsi="Calibri Light" w:cs="Calibri Light"/>
          <w:b/>
          <w:color w:val="365F91" w:themeColor="accent1" w:themeShade="BF"/>
          <w:sz w:val="20"/>
          <w:szCs w:val="20"/>
        </w:rPr>
        <w:t>:</w:t>
      </w:r>
    </w:p>
    <w:p w14:paraId="1F9E6601" w14:textId="05DEB5AC" w:rsidR="00545A12" w:rsidRPr="008B6B8E" w:rsidRDefault="001A7E7E" w:rsidP="00545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 Light" w:hAnsi="Calibri Light" w:cs="Calibri Light"/>
          <w:b/>
          <w:color w:val="365F91" w:themeColor="accent1" w:themeShade="BF"/>
          <w:sz w:val="20"/>
          <w:szCs w:val="20"/>
        </w:rPr>
      </w:pPr>
      <w:r w:rsidRPr="008B6B8E">
        <w:rPr>
          <w:rFonts w:ascii="Calibri Light" w:hAnsi="Calibri Light" w:cs="Calibri Light"/>
          <w:b/>
          <w:color w:val="365F91" w:themeColor="accent1" w:themeShade="BF"/>
          <w:sz w:val="20"/>
          <w:szCs w:val="20"/>
        </w:rPr>
        <w:t>CORSO</w:t>
      </w:r>
      <w:r w:rsidR="00545A12" w:rsidRPr="008B6B8E">
        <w:rPr>
          <w:rFonts w:ascii="Calibri Light" w:hAnsi="Calibri Light" w:cs="Calibri Light"/>
          <w:b/>
          <w:color w:val="365F91" w:themeColor="accent1" w:themeShade="BF"/>
          <w:sz w:val="20"/>
          <w:szCs w:val="20"/>
        </w:rPr>
        <w:t>:</w:t>
      </w:r>
    </w:p>
    <w:p w14:paraId="1E633F5E" w14:textId="4BEC34AA" w:rsidR="001A7E7E" w:rsidRPr="008B6B8E" w:rsidRDefault="001A7E7E" w:rsidP="00545A1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Calibri Light" w:hAnsi="Calibri Light" w:cs="Calibri Light"/>
          <w:b/>
          <w:color w:val="365F91" w:themeColor="accent1" w:themeShade="BF"/>
          <w:sz w:val="20"/>
          <w:szCs w:val="20"/>
        </w:rPr>
      </w:pPr>
      <w:r w:rsidRPr="008B6B8E">
        <w:rPr>
          <w:rFonts w:ascii="Calibri Light" w:hAnsi="Calibri Light" w:cs="Calibri Light"/>
          <w:b/>
          <w:color w:val="365F91" w:themeColor="accent1" w:themeShade="BF"/>
          <w:sz w:val="20"/>
          <w:szCs w:val="20"/>
        </w:rPr>
        <w:t>Classe</w:t>
      </w:r>
      <w:r w:rsidR="00545A12" w:rsidRPr="008B6B8E">
        <w:rPr>
          <w:rFonts w:ascii="Calibri Light" w:hAnsi="Calibri Light" w:cs="Calibri Light"/>
          <w:b/>
          <w:color w:val="365F91" w:themeColor="accent1" w:themeShade="BF"/>
          <w:sz w:val="20"/>
          <w:szCs w:val="20"/>
        </w:rPr>
        <w:t>:</w:t>
      </w:r>
    </w:p>
    <w:p w14:paraId="2B71C119" w14:textId="77777777" w:rsidR="001A7E7E" w:rsidRDefault="001A7E7E" w:rsidP="00422AD3">
      <w:pPr>
        <w:jc w:val="center"/>
        <w:rPr>
          <w:rFonts w:ascii="Calibri Light" w:hAnsi="Calibri Light" w:cs="Calibri Light"/>
          <w:b/>
          <w:color w:val="365F91" w:themeColor="accent1" w:themeShade="BF"/>
          <w:sz w:val="28"/>
          <w:szCs w:val="28"/>
        </w:rPr>
      </w:pPr>
    </w:p>
    <w:p w14:paraId="2184B530" w14:textId="2D2C3B31" w:rsidR="00422AD3" w:rsidRPr="00545A12" w:rsidRDefault="00422AD3" w:rsidP="00422AD3">
      <w:pPr>
        <w:jc w:val="center"/>
        <w:rPr>
          <w:rFonts w:ascii="Calibri Light" w:hAnsi="Calibri Light" w:cs="Calibri Light"/>
          <w:b/>
          <w:color w:val="365F91" w:themeColor="accent1" w:themeShade="BF"/>
          <w:sz w:val="36"/>
          <w:szCs w:val="36"/>
        </w:rPr>
      </w:pPr>
      <w:r w:rsidRPr="00545A12">
        <w:rPr>
          <w:rFonts w:ascii="Calibri Light" w:hAnsi="Calibri Light" w:cs="Calibri Light"/>
          <w:b/>
          <w:color w:val="365F91" w:themeColor="accent1" w:themeShade="BF"/>
          <w:sz w:val="36"/>
          <w:szCs w:val="36"/>
        </w:rPr>
        <w:t>RAPPORTO DI RIESAME CICLICO 202x</w:t>
      </w:r>
    </w:p>
    <w:p w14:paraId="310BB4EF" w14:textId="49602BB6" w:rsidR="001A7E7E" w:rsidRPr="00545A12" w:rsidRDefault="001A7E7E" w:rsidP="00422AD3">
      <w:pPr>
        <w:jc w:val="center"/>
        <w:rPr>
          <w:rFonts w:ascii="Calibri Light" w:hAnsi="Calibri Light" w:cs="Calibri Light"/>
          <w:b/>
          <w:color w:val="365F91" w:themeColor="accent1" w:themeShade="BF"/>
          <w:sz w:val="36"/>
          <w:szCs w:val="36"/>
        </w:rPr>
      </w:pPr>
      <w:r w:rsidRPr="00545A12">
        <w:rPr>
          <w:rFonts w:ascii="Calibri Light" w:hAnsi="Calibri Light" w:cs="Calibri Light"/>
          <w:b/>
          <w:color w:val="365F91" w:themeColor="accent1" w:themeShade="BF"/>
          <w:sz w:val="36"/>
          <w:szCs w:val="36"/>
        </w:rPr>
        <w:t xml:space="preserve">Riferito al (o ai) cicli dall’a.a. xxxx/xxxx all’a.a. xxxx/xxxx </w:t>
      </w:r>
    </w:p>
    <w:p w14:paraId="039483B4" w14:textId="77777777" w:rsidR="00F359C8" w:rsidRPr="00F15A18" w:rsidRDefault="00F359C8" w:rsidP="00F359C8">
      <w:pPr>
        <w:pStyle w:val="Titolo3"/>
        <w:jc w:val="center"/>
        <w:rPr>
          <w:sz w:val="24"/>
          <w:szCs w:val="24"/>
        </w:rPr>
      </w:pPr>
    </w:p>
    <w:p w14:paraId="3BE3CA5E" w14:textId="79F17044" w:rsidR="00422AD3" w:rsidRPr="00DE3382" w:rsidRDefault="00422AD3" w:rsidP="00D26E0F">
      <w:pPr>
        <w:pBdr>
          <w:bottom w:val="single" w:sz="4" w:space="1" w:color="auto"/>
          <w:between w:val="single" w:sz="4" w:space="1" w:color="auto"/>
        </w:pBdr>
        <w:spacing w:before="120"/>
        <w:jc w:val="both"/>
        <w:rPr>
          <w:rFonts w:ascii="Calibri Light" w:hAnsi="Calibri Light" w:cs="Calibri Light"/>
          <w:sz w:val="20"/>
          <w:szCs w:val="20"/>
        </w:rPr>
      </w:pPr>
      <w:r w:rsidRPr="00DE3382">
        <w:rPr>
          <w:rFonts w:ascii="Calibri Light" w:hAnsi="Calibri Light" w:cs="Calibri Light"/>
          <w:sz w:val="20"/>
          <w:szCs w:val="20"/>
        </w:rPr>
        <w:t xml:space="preserve">Denominazione del Corso di Studio: </w:t>
      </w:r>
    </w:p>
    <w:p w14:paraId="2CD75BE1" w14:textId="1C69CB96" w:rsidR="00422AD3" w:rsidRPr="00DE3382" w:rsidRDefault="00422AD3" w:rsidP="00D26E0F">
      <w:pPr>
        <w:pBdr>
          <w:bottom w:val="single" w:sz="4" w:space="1" w:color="auto"/>
          <w:between w:val="single" w:sz="4" w:space="1" w:color="auto"/>
        </w:pBdr>
        <w:spacing w:before="120"/>
        <w:jc w:val="both"/>
        <w:rPr>
          <w:rFonts w:ascii="Calibri Light" w:hAnsi="Calibri Light" w:cs="Calibri Light"/>
          <w:sz w:val="20"/>
          <w:szCs w:val="20"/>
        </w:rPr>
      </w:pPr>
      <w:r w:rsidRPr="00DE3382">
        <w:rPr>
          <w:rFonts w:ascii="Calibri Light" w:hAnsi="Calibri Light" w:cs="Calibri Light"/>
          <w:sz w:val="20"/>
          <w:szCs w:val="20"/>
        </w:rPr>
        <w:t xml:space="preserve">Classe: </w:t>
      </w:r>
    </w:p>
    <w:p w14:paraId="38D81AB6" w14:textId="77777777" w:rsidR="00D26E0F" w:rsidRDefault="00422AD3" w:rsidP="00D26E0F">
      <w:pPr>
        <w:pBdr>
          <w:bottom w:val="single" w:sz="4" w:space="1" w:color="auto"/>
          <w:between w:val="single" w:sz="4" w:space="1" w:color="auto"/>
        </w:pBdr>
        <w:spacing w:before="120"/>
        <w:jc w:val="both"/>
        <w:rPr>
          <w:rFonts w:ascii="Calibri Light" w:hAnsi="Calibri Light" w:cs="Calibri Light"/>
          <w:sz w:val="20"/>
          <w:szCs w:val="20"/>
        </w:rPr>
      </w:pPr>
      <w:r w:rsidRPr="00DE3382">
        <w:rPr>
          <w:rFonts w:ascii="Calibri Light" w:hAnsi="Calibri Light" w:cs="Calibri Light"/>
          <w:sz w:val="20"/>
          <w:szCs w:val="20"/>
        </w:rPr>
        <w:t xml:space="preserve">Sede: </w:t>
      </w:r>
    </w:p>
    <w:p w14:paraId="7B7D4F15" w14:textId="25B6269F" w:rsidR="00422AD3" w:rsidRPr="00DE3382" w:rsidRDefault="00422AD3" w:rsidP="00D26E0F">
      <w:pPr>
        <w:pBdr>
          <w:bottom w:val="single" w:sz="4" w:space="1" w:color="auto"/>
        </w:pBdr>
        <w:spacing w:before="120"/>
        <w:jc w:val="both"/>
        <w:rPr>
          <w:rFonts w:ascii="Calibri Light" w:hAnsi="Calibri Light" w:cs="Calibri Light"/>
          <w:sz w:val="20"/>
          <w:szCs w:val="20"/>
        </w:rPr>
      </w:pPr>
      <w:r w:rsidRPr="00DE3382">
        <w:rPr>
          <w:rFonts w:ascii="Calibri Light" w:hAnsi="Calibri Light" w:cs="Calibri Light"/>
          <w:sz w:val="20"/>
          <w:szCs w:val="20"/>
        </w:rPr>
        <w:t xml:space="preserve">Primo anno accademico di attivazione: </w:t>
      </w:r>
    </w:p>
    <w:p w14:paraId="114FD84F" w14:textId="77777777" w:rsidR="00422AD3" w:rsidRPr="00DE3382" w:rsidRDefault="00422AD3" w:rsidP="00422AD3">
      <w:pPr>
        <w:shd w:val="clear" w:color="auto" w:fill="FFFFFF"/>
        <w:spacing w:before="120"/>
        <w:jc w:val="both"/>
        <w:rPr>
          <w:rFonts w:ascii="Calibri Light" w:hAnsi="Calibri Light" w:cs="Calibri Light"/>
          <w:i/>
          <w:color w:val="000000"/>
          <w:sz w:val="20"/>
          <w:szCs w:val="20"/>
        </w:rPr>
      </w:pPr>
    </w:p>
    <w:p w14:paraId="3F2A15F5" w14:textId="77777777" w:rsidR="00422AD3" w:rsidRPr="00DE3382" w:rsidRDefault="00422AD3" w:rsidP="00422AD3">
      <w:pPr>
        <w:shd w:val="clear" w:color="auto" w:fill="FFFFFF"/>
        <w:spacing w:before="120"/>
        <w:jc w:val="both"/>
        <w:rPr>
          <w:rFonts w:ascii="Calibri Light" w:hAnsi="Calibri Light" w:cs="Calibri Light"/>
          <w:i/>
          <w:color w:val="000000"/>
          <w:sz w:val="20"/>
          <w:szCs w:val="20"/>
        </w:rPr>
      </w:pPr>
      <w:r w:rsidRPr="00DE3382">
        <w:rPr>
          <w:rFonts w:ascii="Calibri Light" w:hAnsi="Calibri Light" w:cs="Calibri Light"/>
          <w:b/>
          <w:color w:val="000000"/>
          <w:sz w:val="20"/>
          <w:szCs w:val="20"/>
        </w:rPr>
        <w:t xml:space="preserve">Gruppo di Riesame. </w:t>
      </w:r>
      <w:r w:rsidRPr="00DE3382">
        <w:rPr>
          <w:rFonts w:ascii="Calibri Light" w:hAnsi="Calibri Light" w:cs="Calibri Light"/>
          <w:i/>
          <w:color w:val="000000"/>
          <w:sz w:val="20"/>
          <w:szCs w:val="20"/>
        </w:rPr>
        <w:t xml:space="preserve">Vengono indicati i soggetti coinvolti nel Riesame (componenti del Gruppo di Riesame e funzioni) e le modalità operative (organizzazione, ripartizione dei compiti, modalità di condivisione).  </w:t>
      </w:r>
    </w:p>
    <w:p w14:paraId="4C9927E1" w14:textId="46AC7F97" w:rsidR="00422AD3" w:rsidRDefault="00422AD3" w:rsidP="00422AD3">
      <w:pPr>
        <w:spacing w:before="120"/>
        <w:jc w:val="both"/>
        <w:rPr>
          <w:rFonts w:ascii="Calibri Light" w:hAnsi="Calibri Light" w:cs="Calibri Light"/>
          <w:color w:val="000000"/>
          <w:sz w:val="20"/>
          <w:szCs w:val="20"/>
          <w:u w:val="single"/>
        </w:rPr>
      </w:pPr>
      <w:r w:rsidRPr="00097F48">
        <w:rPr>
          <w:rFonts w:ascii="Calibri Light" w:hAnsi="Calibri Light" w:cs="Calibri Light"/>
          <w:color w:val="000000"/>
          <w:sz w:val="20"/>
          <w:szCs w:val="20"/>
          <w:u w:val="single"/>
        </w:rPr>
        <w:t xml:space="preserve">Componenti </w:t>
      </w:r>
      <w:r w:rsidR="007968C1" w:rsidRPr="00273953">
        <w:rPr>
          <w:rFonts w:ascii="Calibri Light" w:hAnsi="Calibri Light" w:cs="Calibri Light"/>
          <w:color w:val="000000"/>
          <w:sz w:val="20"/>
          <w:szCs w:val="20"/>
          <w:u w:val="single"/>
        </w:rPr>
        <w:t>indispensabil</w:t>
      </w:r>
      <w:r w:rsidR="007968C1">
        <w:rPr>
          <w:rFonts w:ascii="Calibri Light" w:hAnsi="Calibri Light" w:cs="Calibri Light"/>
          <w:color w:val="000000"/>
          <w:sz w:val="20"/>
          <w:szCs w:val="20"/>
          <w:u w:val="single"/>
        </w:rPr>
        <w:t>i</w:t>
      </w:r>
    </w:p>
    <w:p w14:paraId="2A9BAE58" w14:textId="1CC885C1" w:rsidR="00422AD3" w:rsidRPr="00DE3382" w:rsidRDefault="008B6B8E" w:rsidP="00D26E0F">
      <w:pPr>
        <w:pBdr>
          <w:bottom w:val="single" w:sz="4" w:space="1" w:color="auto"/>
          <w:between w:val="single" w:sz="4" w:space="1" w:color="auto"/>
        </w:pBdr>
        <w:tabs>
          <w:tab w:val="left" w:pos="4395"/>
        </w:tabs>
        <w:jc w:val="both"/>
        <w:rPr>
          <w:rFonts w:ascii="Calibri Light" w:hAnsi="Calibri Light" w:cs="Calibri Light"/>
          <w:sz w:val="20"/>
          <w:szCs w:val="20"/>
        </w:rPr>
      </w:pPr>
      <w:r w:rsidRPr="00DE3382">
        <w:rPr>
          <w:rFonts w:ascii="Calibri Light" w:hAnsi="Calibri Light" w:cs="Calibri Light"/>
          <w:color w:val="000000"/>
          <w:sz w:val="20"/>
          <w:szCs w:val="20"/>
        </w:rPr>
        <w:t>(</w:t>
      </w:r>
      <w:r>
        <w:rPr>
          <w:rFonts w:ascii="Calibri Light" w:hAnsi="Calibri Light" w:cs="Calibri Light"/>
          <w:color w:val="000000"/>
          <w:sz w:val="20"/>
          <w:szCs w:val="20"/>
        </w:rPr>
        <w:t>Coordinatore/Presidente</w:t>
      </w:r>
      <w:r w:rsidRPr="00DE3382">
        <w:rPr>
          <w:rFonts w:ascii="Calibri Light" w:hAnsi="Calibri Light" w:cs="Calibri Light"/>
          <w:color w:val="000000"/>
          <w:sz w:val="20"/>
          <w:szCs w:val="20"/>
        </w:rPr>
        <w:t xml:space="preserve"> del </w:t>
      </w:r>
      <w:proofErr w:type="spellStart"/>
      <w:r w:rsidRPr="00DE3382">
        <w:rPr>
          <w:rFonts w:ascii="Calibri Light" w:hAnsi="Calibri Light" w:cs="Calibri Light"/>
          <w:color w:val="000000"/>
          <w:sz w:val="20"/>
          <w:szCs w:val="20"/>
        </w:rPr>
        <w:t>CdS</w:t>
      </w:r>
      <w:proofErr w:type="spellEnd"/>
      <w:r w:rsidRPr="00DE3382">
        <w:rPr>
          <w:rStyle w:val="Rimandonotaapidipagina"/>
          <w:rFonts w:ascii="Calibri Light" w:hAnsi="Calibri Light" w:cs="Calibri Light"/>
          <w:color w:val="000000"/>
          <w:sz w:val="20"/>
          <w:szCs w:val="20"/>
        </w:rPr>
        <w:footnoteReference w:id="2"/>
      </w:r>
      <w:r w:rsidRPr="00DE3382">
        <w:rPr>
          <w:rFonts w:ascii="Calibri Light" w:hAnsi="Calibri Light" w:cs="Calibri Light"/>
          <w:color w:val="000000"/>
          <w:sz w:val="20"/>
          <w:szCs w:val="20"/>
        </w:rPr>
        <w:t>)</w:t>
      </w:r>
      <w:r w:rsidR="007968C1">
        <w:rPr>
          <w:rFonts w:ascii="Calibri Light" w:hAnsi="Calibri Light" w:cs="Calibri Light"/>
          <w:color w:val="000000"/>
          <w:sz w:val="20"/>
          <w:szCs w:val="20"/>
        </w:rPr>
        <w:tab/>
      </w:r>
      <w:r w:rsidR="00422AD3" w:rsidRPr="00DE3382">
        <w:rPr>
          <w:rFonts w:ascii="Calibri Light" w:hAnsi="Calibri Light" w:cs="Calibri Light"/>
          <w:sz w:val="20"/>
          <w:szCs w:val="20"/>
        </w:rPr>
        <w:t xml:space="preserve"> </w:t>
      </w:r>
    </w:p>
    <w:p w14:paraId="317C2403" w14:textId="7F2047BC" w:rsidR="00422AD3" w:rsidRPr="00DE3382" w:rsidRDefault="00422AD3" w:rsidP="00D26E0F">
      <w:pPr>
        <w:pBdr>
          <w:bottom w:val="single" w:sz="4" w:space="1" w:color="auto"/>
          <w:between w:val="single" w:sz="4" w:space="1" w:color="auto"/>
        </w:pBdr>
        <w:tabs>
          <w:tab w:val="left" w:pos="4395"/>
        </w:tabs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DE3382">
        <w:rPr>
          <w:rFonts w:ascii="Calibri Light" w:hAnsi="Calibri Light" w:cs="Calibri Light"/>
          <w:color w:val="000000"/>
          <w:sz w:val="20"/>
          <w:szCs w:val="20"/>
        </w:rPr>
        <w:t>(Responsabile del Riesame)</w:t>
      </w:r>
    </w:p>
    <w:p w14:paraId="027E49DB" w14:textId="34D9A5FA" w:rsidR="00422AD3" w:rsidRPr="00DE3382" w:rsidRDefault="00422AD3" w:rsidP="00D26E0F">
      <w:pPr>
        <w:pBdr>
          <w:bottom w:val="single" w:sz="4" w:space="1" w:color="auto"/>
          <w:between w:val="single" w:sz="4" w:space="1" w:color="auto"/>
        </w:pBdr>
        <w:tabs>
          <w:tab w:val="left" w:pos="4395"/>
        </w:tabs>
        <w:jc w:val="both"/>
        <w:rPr>
          <w:rFonts w:ascii="Calibri Light" w:hAnsi="Calibri Light" w:cs="Calibri Light"/>
          <w:color w:val="000000"/>
          <w:sz w:val="20"/>
          <w:szCs w:val="20"/>
          <w:lang w:val="sv-SE"/>
        </w:rPr>
      </w:pPr>
      <w:r w:rsidRPr="00DE3382">
        <w:rPr>
          <w:rFonts w:ascii="Calibri Light" w:hAnsi="Calibri Light" w:cs="Calibri Light"/>
          <w:color w:val="000000"/>
          <w:sz w:val="20"/>
          <w:szCs w:val="20"/>
          <w:lang w:val="sv-SE"/>
        </w:rPr>
        <w:t xml:space="preserve">(Rappresentante </w:t>
      </w:r>
      <w:r w:rsidR="007968C1">
        <w:rPr>
          <w:rFonts w:ascii="Calibri Light" w:hAnsi="Calibri Light" w:cs="Calibri Light"/>
          <w:color w:val="000000"/>
          <w:sz w:val="20"/>
          <w:szCs w:val="20"/>
          <w:lang w:val="sv-SE"/>
        </w:rPr>
        <w:t>de</w:t>
      </w:r>
      <w:r w:rsidRPr="00DE3382">
        <w:rPr>
          <w:rFonts w:ascii="Calibri Light" w:hAnsi="Calibri Light" w:cs="Calibri Light"/>
          <w:color w:val="000000"/>
          <w:sz w:val="20"/>
          <w:szCs w:val="20"/>
          <w:lang w:val="sv-SE"/>
        </w:rPr>
        <w:t>gli studenti</w:t>
      </w:r>
      <w:r w:rsidRPr="00DE3382">
        <w:rPr>
          <w:rStyle w:val="Rimandonotaapidipagina"/>
          <w:rFonts w:ascii="Calibri Light" w:hAnsi="Calibri Light" w:cs="Calibri Light"/>
          <w:color w:val="000000"/>
          <w:sz w:val="20"/>
          <w:szCs w:val="20"/>
          <w:lang w:val="sv-SE"/>
        </w:rPr>
        <w:footnoteReference w:id="3"/>
      </w:r>
      <w:r w:rsidRPr="00DE3382">
        <w:rPr>
          <w:rFonts w:ascii="Calibri Light" w:hAnsi="Calibri Light" w:cs="Calibri Light"/>
          <w:color w:val="000000"/>
          <w:sz w:val="20"/>
          <w:szCs w:val="20"/>
          <w:lang w:val="sv-SE"/>
        </w:rPr>
        <w:t xml:space="preserve">) </w:t>
      </w:r>
    </w:p>
    <w:p w14:paraId="41E403F7" w14:textId="77777777" w:rsidR="00422AD3" w:rsidRPr="00DE3382" w:rsidRDefault="00422AD3" w:rsidP="00422AD3">
      <w:pPr>
        <w:jc w:val="both"/>
        <w:rPr>
          <w:rFonts w:ascii="Calibri Light" w:hAnsi="Calibri Light" w:cs="Calibri Light"/>
          <w:color w:val="000000"/>
          <w:sz w:val="20"/>
          <w:szCs w:val="20"/>
          <w:u w:val="single"/>
          <w:lang w:val="sv-SE"/>
        </w:rPr>
      </w:pPr>
    </w:p>
    <w:p w14:paraId="39DEC626" w14:textId="77777777" w:rsidR="008B6B8E" w:rsidRDefault="00422AD3" w:rsidP="00422AD3">
      <w:pPr>
        <w:jc w:val="both"/>
        <w:rPr>
          <w:rFonts w:ascii="Calibri Light" w:hAnsi="Calibri Light" w:cs="Calibri Light"/>
          <w:color w:val="000000"/>
          <w:sz w:val="20"/>
          <w:szCs w:val="20"/>
          <w:u w:val="single"/>
          <w:lang w:val="sv-SE"/>
        </w:rPr>
      </w:pPr>
      <w:r w:rsidRPr="00097F48">
        <w:rPr>
          <w:rFonts w:ascii="Calibri Light" w:hAnsi="Calibri Light" w:cs="Calibri Light"/>
          <w:color w:val="000000"/>
          <w:sz w:val="20"/>
          <w:szCs w:val="20"/>
          <w:u w:val="single"/>
          <w:lang w:val="sv-SE"/>
        </w:rPr>
        <w:t>Altri componenti</w:t>
      </w:r>
      <w:r w:rsidR="00D26E0F">
        <w:rPr>
          <w:rFonts w:ascii="Calibri Light" w:hAnsi="Calibri Light" w:cs="Calibri Light"/>
          <w:color w:val="000000"/>
          <w:sz w:val="20"/>
          <w:szCs w:val="20"/>
          <w:u w:val="single"/>
          <w:lang w:val="sv-SE"/>
        </w:rPr>
        <w:t xml:space="preserve"> </w:t>
      </w:r>
    </w:p>
    <w:p w14:paraId="707841B8" w14:textId="153FDC79" w:rsidR="008B6B8E" w:rsidRPr="008B6B8E" w:rsidRDefault="00D26E0F" w:rsidP="008B6B8E">
      <w:pPr>
        <w:jc w:val="both"/>
        <w:rPr>
          <w:rFonts w:ascii="Calibri Light" w:hAnsi="Calibri Light" w:cs="Calibri Light"/>
          <w:sz w:val="20"/>
          <w:szCs w:val="20"/>
          <w:u w:val="single"/>
        </w:rPr>
      </w:pPr>
      <w:r w:rsidRPr="00DE3382">
        <w:rPr>
          <w:rFonts w:ascii="Calibri Light" w:hAnsi="Calibri Light" w:cs="Calibri Light"/>
          <w:color w:val="000000"/>
          <w:sz w:val="20"/>
          <w:szCs w:val="20"/>
        </w:rPr>
        <w:t>(Eventual</w:t>
      </w:r>
      <w:r>
        <w:rPr>
          <w:rFonts w:ascii="Calibri Light" w:hAnsi="Calibri Light" w:cs="Calibri Light"/>
          <w:color w:val="000000"/>
          <w:sz w:val="20"/>
          <w:szCs w:val="20"/>
        </w:rPr>
        <w:t>i</w:t>
      </w:r>
      <w:r w:rsidRPr="00DE3382">
        <w:rPr>
          <w:rFonts w:ascii="Calibri Light" w:hAnsi="Calibri Light" w:cs="Calibri Light"/>
          <w:color w:val="000000"/>
          <w:sz w:val="20"/>
          <w:szCs w:val="20"/>
        </w:rPr>
        <w:t xml:space="preserve"> altr</w:t>
      </w:r>
      <w:r>
        <w:rPr>
          <w:rFonts w:ascii="Calibri Light" w:hAnsi="Calibri Light" w:cs="Calibri Light"/>
          <w:color w:val="000000"/>
          <w:sz w:val="20"/>
          <w:szCs w:val="20"/>
        </w:rPr>
        <w:t>i</w:t>
      </w:r>
      <w:r w:rsidRPr="00DE3382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>
        <w:rPr>
          <w:rFonts w:ascii="Calibri Light" w:hAnsi="Calibri Light" w:cs="Calibri Light"/>
          <w:color w:val="000000"/>
          <w:sz w:val="20"/>
          <w:szCs w:val="20"/>
        </w:rPr>
        <w:t>d</w:t>
      </w:r>
      <w:r w:rsidRPr="00DE3382">
        <w:rPr>
          <w:rFonts w:ascii="Calibri Light" w:hAnsi="Calibri Light" w:cs="Calibri Light"/>
          <w:color w:val="000000"/>
          <w:sz w:val="20"/>
          <w:szCs w:val="20"/>
        </w:rPr>
        <w:t>ocent</w:t>
      </w:r>
      <w:r>
        <w:rPr>
          <w:rFonts w:ascii="Calibri Light" w:hAnsi="Calibri Light" w:cs="Calibri Light"/>
          <w:color w:val="000000"/>
          <w:sz w:val="20"/>
          <w:szCs w:val="20"/>
        </w:rPr>
        <w:t>i</w:t>
      </w:r>
      <w:r w:rsidRPr="00DE3382">
        <w:rPr>
          <w:rFonts w:ascii="Calibri Light" w:hAnsi="Calibri Light" w:cs="Calibri Light"/>
          <w:color w:val="000000"/>
          <w:sz w:val="20"/>
          <w:szCs w:val="20"/>
        </w:rPr>
        <w:t xml:space="preserve"> del Cds)</w:t>
      </w:r>
      <w:r w:rsidRPr="00D26E0F">
        <w:rPr>
          <w:rFonts w:ascii="Calibri Light" w:hAnsi="Calibri Light" w:cs="Calibri Light"/>
          <w:color w:val="000000"/>
          <w:sz w:val="20"/>
          <w:szCs w:val="20"/>
        </w:rPr>
        <w:t xml:space="preserve"> </w:t>
      </w:r>
      <w:r w:rsidRPr="00DE3382">
        <w:rPr>
          <w:rFonts w:ascii="Calibri Light" w:hAnsi="Calibri Light" w:cs="Calibri Light"/>
          <w:color w:val="000000"/>
          <w:sz w:val="20"/>
          <w:szCs w:val="20"/>
        </w:rPr>
        <w:t>(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Personale </w:t>
      </w:r>
      <w:r w:rsidRPr="00DE3382">
        <w:rPr>
          <w:rFonts w:ascii="Calibri Light" w:hAnsi="Calibri Light" w:cs="Calibri Light"/>
          <w:color w:val="000000"/>
          <w:sz w:val="20"/>
          <w:szCs w:val="20"/>
        </w:rPr>
        <w:t>Tecnico Amministrativo</w:t>
      </w:r>
      <w:r>
        <w:rPr>
          <w:rFonts w:ascii="Calibri Light" w:hAnsi="Calibri Light" w:cs="Calibri Light"/>
          <w:color w:val="000000"/>
          <w:sz w:val="20"/>
          <w:szCs w:val="20"/>
        </w:rPr>
        <w:t xml:space="preserve"> di supporto al </w:t>
      </w:r>
      <w:proofErr w:type="spellStart"/>
      <w:r>
        <w:rPr>
          <w:rFonts w:ascii="Calibri Light" w:hAnsi="Calibri Light" w:cs="Calibri Light"/>
          <w:color w:val="000000"/>
          <w:sz w:val="20"/>
          <w:szCs w:val="20"/>
        </w:rPr>
        <w:t>CdS</w:t>
      </w:r>
      <w:proofErr w:type="spellEnd"/>
      <w:r w:rsidRPr="00DE3382">
        <w:rPr>
          <w:rStyle w:val="Rimandonotaapidipagina"/>
          <w:rFonts w:ascii="Calibri Light" w:hAnsi="Calibri Light" w:cs="Calibri Light"/>
          <w:color w:val="000000"/>
          <w:sz w:val="20"/>
          <w:szCs w:val="20"/>
        </w:rPr>
        <w:footnoteReference w:id="4"/>
      </w:r>
      <w:r w:rsidRPr="00DE3382">
        <w:rPr>
          <w:rFonts w:ascii="Calibri Light" w:hAnsi="Calibri Light" w:cs="Calibri Light"/>
          <w:color w:val="000000"/>
          <w:sz w:val="20"/>
          <w:szCs w:val="20"/>
        </w:rPr>
        <w:t xml:space="preserve"> )</w:t>
      </w:r>
      <w:r w:rsidRPr="00D26E0F">
        <w:rPr>
          <w:rFonts w:ascii="Calibri Light" w:hAnsi="Calibri Light" w:cs="Calibri Light"/>
          <w:color w:val="000000"/>
          <w:sz w:val="20"/>
          <w:szCs w:val="20"/>
          <w:lang w:val="sv-SE"/>
        </w:rPr>
        <w:t xml:space="preserve"> </w:t>
      </w:r>
      <w:r w:rsidRPr="00DE3382">
        <w:rPr>
          <w:rFonts w:ascii="Calibri Light" w:hAnsi="Calibri Light" w:cs="Calibri Light"/>
          <w:color w:val="000000"/>
          <w:sz w:val="20"/>
          <w:szCs w:val="20"/>
          <w:lang w:val="sv-SE"/>
        </w:rPr>
        <w:t>(Rappresentant</w:t>
      </w:r>
      <w:r w:rsidR="008B6B8E">
        <w:rPr>
          <w:rFonts w:ascii="Calibri Light" w:hAnsi="Calibri Light" w:cs="Calibri Light"/>
          <w:color w:val="000000"/>
          <w:sz w:val="20"/>
          <w:szCs w:val="20"/>
          <w:lang w:val="sv-SE"/>
        </w:rPr>
        <w:t>i</w:t>
      </w:r>
      <w:r w:rsidRPr="00DE3382">
        <w:rPr>
          <w:rFonts w:ascii="Calibri Light" w:hAnsi="Calibri Light" w:cs="Calibri Light"/>
          <w:color w:val="000000"/>
          <w:sz w:val="20"/>
          <w:szCs w:val="20"/>
          <w:lang w:val="sv-SE"/>
        </w:rPr>
        <w:t xml:space="preserve"> del mondo del lavoro)</w:t>
      </w:r>
    </w:p>
    <w:p w14:paraId="707514D3" w14:textId="77777777" w:rsidR="008B6B8E" w:rsidRDefault="008B6B8E" w:rsidP="008B6B8E">
      <w:pPr>
        <w:pBdr>
          <w:bottom w:val="single" w:sz="4" w:space="1" w:color="auto"/>
          <w:between w:val="single" w:sz="4" w:space="1" w:color="auto"/>
        </w:pBdr>
        <w:jc w:val="both"/>
        <w:rPr>
          <w:rFonts w:ascii="Calibri Light" w:hAnsi="Calibri Light" w:cs="Calibri Light"/>
          <w:color w:val="000000"/>
          <w:sz w:val="20"/>
          <w:szCs w:val="20"/>
        </w:rPr>
      </w:pPr>
    </w:p>
    <w:p w14:paraId="3DBC2905" w14:textId="77777777" w:rsidR="008B6B8E" w:rsidRDefault="008B6B8E" w:rsidP="008B6B8E">
      <w:pPr>
        <w:pBdr>
          <w:bottom w:val="single" w:sz="4" w:space="1" w:color="auto"/>
          <w:between w:val="single" w:sz="4" w:space="1" w:color="auto"/>
        </w:pBdr>
        <w:jc w:val="both"/>
        <w:rPr>
          <w:rFonts w:ascii="Calibri Light" w:hAnsi="Calibri Light" w:cs="Calibri Light"/>
          <w:color w:val="000000"/>
          <w:sz w:val="20"/>
          <w:szCs w:val="20"/>
        </w:rPr>
      </w:pPr>
    </w:p>
    <w:p w14:paraId="6ACE473B" w14:textId="77777777" w:rsidR="008B6B8E" w:rsidRDefault="008B6B8E" w:rsidP="008B6B8E">
      <w:pPr>
        <w:pBdr>
          <w:bottom w:val="single" w:sz="4" w:space="1" w:color="auto"/>
          <w:between w:val="single" w:sz="4" w:space="1" w:color="auto"/>
        </w:pBdr>
        <w:jc w:val="both"/>
        <w:rPr>
          <w:rFonts w:ascii="Calibri Light" w:hAnsi="Calibri Light" w:cs="Calibri Light"/>
          <w:color w:val="000000"/>
          <w:sz w:val="20"/>
          <w:szCs w:val="20"/>
        </w:rPr>
      </w:pPr>
    </w:p>
    <w:p w14:paraId="4D7C2EB0" w14:textId="77777777" w:rsidR="008B6B8E" w:rsidRDefault="008B6B8E" w:rsidP="008B6B8E">
      <w:pPr>
        <w:pBdr>
          <w:bottom w:val="single" w:sz="4" w:space="1" w:color="auto"/>
          <w:between w:val="single" w:sz="4" w:space="1" w:color="auto"/>
        </w:pBdr>
        <w:jc w:val="both"/>
        <w:rPr>
          <w:rFonts w:ascii="Calibri Light" w:hAnsi="Calibri Light" w:cs="Calibri Light"/>
          <w:color w:val="000000"/>
          <w:sz w:val="20"/>
          <w:szCs w:val="20"/>
        </w:rPr>
      </w:pPr>
    </w:p>
    <w:p w14:paraId="4740ACD7" w14:textId="60FB025F" w:rsidR="00422AD3" w:rsidRPr="00DE3382" w:rsidRDefault="00422AD3" w:rsidP="00422AD3">
      <w:pPr>
        <w:spacing w:before="120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8B6B8E">
        <w:rPr>
          <w:rFonts w:ascii="Calibri Light" w:hAnsi="Calibri Light" w:cs="Calibri Light"/>
          <w:b/>
          <w:bCs/>
          <w:color w:val="000000"/>
          <w:sz w:val="20"/>
          <w:szCs w:val="20"/>
        </w:rPr>
        <w:t xml:space="preserve">Sono stati consultati </w:t>
      </w:r>
      <w:r w:rsidR="00A53B29" w:rsidRPr="008B6B8E">
        <w:rPr>
          <w:rFonts w:ascii="Calibri Light" w:hAnsi="Calibri Light" w:cs="Calibri Light"/>
          <w:b/>
          <w:bCs/>
          <w:color w:val="000000"/>
          <w:sz w:val="20"/>
          <w:szCs w:val="20"/>
        </w:rPr>
        <w:t>inoltre</w:t>
      </w:r>
      <w:r w:rsidR="008B6B8E" w:rsidRPr="008B6B8E">
        <w:rPr>
          <w:rFonts w:ascii="Calibri Light" w:hAnsi="Calibri Light" w:cs="Calibri Light"/>
          <w:b/>
          <w:bCs/>
          <w:color w:val="000000"/>
          <w:sz w:val="20"/>
          <w:szCs w:val="20"/>
        </w:rPr>
        <w:t xml:space="preserve"> i seguenti documenti</w:t>
      </w:r>
      <w:r w:rsidR="008B6B8E">
        <w:rPr>
          <w:rFonts w:ascii="Calibri Light" w:hAnsi="Calibri Light" w:cs="Calibri Light"/>
          <w:color w:val="000000"/>
          <w:sz w:val="20"/>
          <w:szCs w:val="20"/>
        </w:rPr>
        <w:t>: (eventuali report di carattere nazionale, internazionale)(esiti questionari su opinioni studenti o parti interessate, …)</w:t>
      </w:r>
    </w:p>
    <w:p w14:paraId="6F226314" w14:textId="77777777" w:rsidR="008B6B8E" w:rsidRDefault="008B6B8E" w:rsidP="00422AD3">
      <w:pPr>
        <w:spacing w:before="120"/>
        <w:jc w:val="both"/>
        <w:rPr>
          <w:rFonts w:ascii="Calibri Light" w:hAnsi="Calibri Light" w:cs="Calibri Light"/>
          <w:color w:val="000000"/>
          <w:sz w:val="20"/>
          <w:szCs w:val="20"/>
        </w:rPr>
      </w:pPr>
    </w:p>
    <w:p w14:paraId="1733967D" w14:textId="1896E02A" w:rsidR="00422AD3" w:rsidRPr="00DE3382" w:rsidRDefault="00422AD3" w:rsidP="00422AD3">
      <w:pPr>
        <w:spacing w:before="120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DE3382">
        <w:rPr>
          <w:rFonts w:ascii="Calibri Light" w:hAnsi="Calibri Light" w:cs="Calibri Light"/>
          <w:color w:val="000000"/>
          <w:sz w:val="20"/>
          <w:szCs w:val="20"/>
        </w:rPr>
        <w:t xml:space="preserve">Il Gruppo di Riesame si è riunito, per la discussione degli argomenti riportati nei quadri delle sezioni di questo Rapporto di Riesame, il/i giorno/i: </w:t>
      </w:r>
      <w:r w:rsidR="00605BD6" w:rsidRPr="00DE3382">
        <w:rPr>
          <w:rFonts w:ascii="Calibri Light" w:hAnsi="Calibri Light" w:cs="Calibri Light"/>
          <w:color w:val="000000"/>
          <w:sz w:val="20"/>
          <w:szCs w:val="20"/>
        </w:rPr>
        <w:t>… … …  … … …</w:t>
      </w:r>
    </w:p>
    <w:p w14:paraId="5F85C871" w14:textId="61AA2FED" w:rsidR="00422AD3" w:rsidRPr="00DE3382" w:rsidRDefault="00422AD3" w:rsidP="00422AD3">
      <w:pPr>
        <w:spacing w:before="120"/>
        <w:jc w:val="both"/>
        <w:rPr>
          <w:rFonts w:ascii="Calibri Light" w:hAnsi="Calibri Light" w:cs="Calibri Light"/>
          <w:color w:val="000000"/>
          <w:sz w:val="20"/>
          <w:szCs w:val="20"/>
        </w:rPr>
      </w:pPr>
      <w:r w:rsidRPr="00DE3382">
        <w:rPr>
          <w:rFonts w:ascii="Calibri Light" w:hAnsi="Calibri Light" w:cs="Calibri Light"/>
          <w:color w:val="000000"/>
          <w:sz w:val="20"/>
          <w:szCs w:val="20"/>
        </w:rPr>
        <w:t xml:space="preserve">Presentato, discusso e approvato dall’organo collegiale periferico responsabile della gestione del Corso di Studio in </w:t>
      </w:r>
      <w:r w:rsidR="00A53B29" w:rsidRPr="00DE3382">
        <w:rPr>
          <w:rFonts w:ascii="Calibri Light" w:hAnsi="Calibri Light" w:cs="Calibri Light"/>
          <w:color w:val="000000"/>
          <w:sz w:val="20"/>
          <w:szCs w:val="20"/>
        </w:rPr>
        <w:t>data: xx/xx/</w:t>
      </w:r>
      <w:r w:rsidR="0050027F" w:rsidRPr="00DE3382">
        <w:rPr>
          <w:rFonts w:ascii="Calibri Light" w:hAnsi="Calibri Light" w:cs="Calibri Light"/>
          <w:color w:val="000000"/>
          <w:sz w:val="20"/>
          <w:szCs w:val="20"/>
        </w:rPr>
        <w:t>202x</w:t>
      </w:r>
    </w:p>
    <w:p w14:paraId="2A677756" w14:textId="77777777" w:rsidR="00422AD3" w:rsidRPr="00DE3382" w:rsidRDefault="00422AD3" w:rsidP="00422AD3">
      <w:pPr>
        <w:spacing w:before="120"/>
        <w:jc w:val="both"/>
        <w:rPr>
          <w:rFonts w:ascii="Calibri Light" w:hAnsi="Calibri Light" w:cs="Calibri Light"/>
          <w:b/>
          <w:color w:val="000000"/>
          <w:sz w:val="20"/>
          <w:szCs w:val="20"/>
        </w:rPr>
      </w:pPr>
    </w:p>
    <w:p w14:paraId="373D797B" w14:textId="77777777" w:rsidR="00B952B3" w:rsidRDefault="00B952B3" w:rsidP="00DE3382">
      <w:pPr>
        <w:spacing w:before="120"/>
        <w:jc w:val="both"/>
        <w:rPr>
          <w:rFonts w:ascii="Calibri Light" w:eastAsia="Calibri" w:hAnsi="Calibri Light" w:cs="Calibri Light"/>
        </w:rPr>
      </w:pPr>
    </w:p>
    <w:p w14:paraId="546D729F" w14:textId="4DF9B824" w:rsidR="001A7E7E" w:rsidRDefault="001A7E7E">
      <w:pPr>
        <w:rPr>
          <w:rFonts w:ascii="Calibri Light" w:eastAsia="Calibri" w:hAnsi="Calibri Light" w:cs="Calibri Light"/>
        </w:rPr>
      </w:pPr>
    </w:p>
    <w:tbl>
      <w:tblPr>
        <w:tblStyle w:val="Grigliatabella1"/>
        <w:tblW w:w="9634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34"/>
      </w:tblGrid>
      <w:tr w:rsidR="0050027F" w:rsidRPr="00127D9D" w14:paraId="6D86E37E" w14:textId="77777777" w:rsidTr="001C2C54">
        <w:tc>
          <w:tcPr>
            <w:tcW w:w="9634" w:type="dxa"/>
            <w:shd w:val="clear" w:color="auto" w:fill="F2F2F2" w:themeFill="background1" w:themeFillShade="F2"/>
            <w:vAlign w:val="center"/>
          </w:tcPr>
          <w:p w14:paraId="0B12DBCC" w14:textId="5C01F854" w:rsidR="00422AD3" w:rsidRPr="00127D9D" w:rsidRDefault="00422AD3" w:rsidP="00127D9D">
            <w:pPr>
              <w:pStyle w:val="Titolo1"/>
              <w:spacing w:before="0"/>
              <w:rPr>
                <w:rFonts w:ascii="Calibri Light" w:hAnsi="Calibri Light" w:cs="Calibri Light"/>
                <w:sz w:val="28"/>
                <w:szCs w:val="28"/>
              </w:rPr>
            </w:pPr>
            <w:bookmarkStart w:id="1" w:name="_Toc160692334"/>
            <w:r w:rsidRPr="00127D9D">
              <w:rPr>
                <w:rFonts w:ascii="Calibri Light" w:hAnsi="Calibri Light" w:cs="Calibri Light"/>
                <w:sz w:val="28"/>
                <w:szCs w:val="28"/>
              </w:rPr>
              <w:t xml:space="preserve">D.CDS.1 </w:t>
            </w:r>
            <w:r w:rsidR="001D161C" w:rsidRPr="00127D9D">
              <w:rPr>
                <w:rFonts w:ascii="Calibri Light" w:hAnsi="Calibri Light" w:cs="Calibri Light"/>
                <w:sz w:val="28"/>
                <w:szCs w:val="28"/>
              </w:rPr>
              <w:t xml:space="preserve">  </w:t>
            </w:r>
            <w:r w:rsidRPr="00127D9D">
              <w:rPr>
                <w:rFonts w:ascii="Calibri Light" w:hAnsi="Calibri Light" w:cs="Calibri Light"/>
                <w:sz w:val="28"/>
                <w:szCs w:val="28"/>
              </w:rPr>
              <w:t>L’Assicurazione della Qualità nella progettazione del Corso di Studio (CdS)</w:t>
            </w:r>
            <w:bookmarkEnd w:id="1"/>
          </w:p>
        </w:tc>
      </w:tr>
    </w:tbl>
    <w:p w14:paraId="6AD2566D" w14:textId="77777777" w:rsidR="00422AD3" w:rsidRPr="001D25FF" w:rsidRDefault="00422AD3" w:rsidP="00422AD3">
      <w:pPr>
        <w:spacing w:line="259" w:lineRule="auto"/>
        <w:jc w:val="both"/>
        <w:rPr>
          <w:rFonts w:ascii="Calibri Light" w:eastAsia="Calibri" w:hAnsi="Calibri Light" w:cs="Calibri Light"/>
        </w:rPr>
      </w:pPr>
    </w:p>
    <w:p w14:paraId="565F90E1" w14:textId="2F7FC62F" w:rsidR="008811AC" w:rsidRPr="001D25FF" w:rsidRDefault="008811AC" w:rsidP="008811AC">
      <w:pPr>
        <w:jc w:val="both"/>
        <w:rPr>
          <w:rFonts w:ascii="Calibri Light" w:eastAsiaTheme="minorEastAsia" w:hAnsi="Calibri Light" w:cs="Calibri Light"/>
          <w:b/>
          <w:bCs/>
          <w:color w:val="000000"/>
          <w:sz w:val="20"/>
          <w:szCs w:val="20"/>
        </w:rPr>
      </w:pPr>
      <w:r w:rsidRPr="00F03192">
        <w:rPr>
          <w:rFonts w:ascii="Calibri Light" w:eastAsiaTheme="minorEastAsia" w:hAnsi="Calibri Light" w:cs="Calibri Light"/>
          <w:b/>
          <w:bCs/>
          <w:color w:val="FF0000"/>
          <w:sz w:val="20"/>
          <w:szCs w:val="20"/>
        </w:rPr>
        <w:t>D.CDS.</w:t>
      </w:r>
      <w:r w:rsidR="00833817" w:rsidRPr="00F03192">
        <w:rPr>
          <w:rFonts w:ascii="Calibri Light" w:eastAsiaTheme="minorEastAsia" w:hAnsi="Calibri Light" w:cs="Calibri Light"/>
          <w:b/>
          <w:bCs/>
          <w:color w:val="FF0000"/>
          <w:sz w:val="20"/>
          <w:szCs w:val="20"/>
        </w:rPr>
        <w:t>1</w:t>
      </w:r>
      <w:r w:rsidRPr="00F03192">
        <w:rPr>
          <w:rFonts w:ascii="Calibri Light" w:eastAsiaTheme="minorEastAsia" w:hAnsi="Calibri Light" w:cs="Calibri Light"/>
          <w:b/>
          <w:bCs/>
          <w:color w:val="FF0000"/>
          <w:sz w:val="20"/>
          <w:szCs w:val="20"/>
        </w:rPr>
        <w:t>.a</w:t>
      </w:r>
      <w:r w:rsidR="001A7E7E" w:rsidRPr="005F2ADC">
        <w:rPr>
          <w:color w:val="E36C0A" w:themeColor="accent6" w:themeShade="BF"/>
        </w:rPr>
        <w:t xml:space="preserve"> - </w:t>
      </w:r>
      <w:r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 xml:space="preserve">SINTESI DEI PRINCIPALI MUTAMENTI RILEVATI DALL'ULTIMO RIESAME </w:t>
      </w:r>
      <w:r w:rsidR="001A7E7E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E/O DEGLI ELEMENTI CHE HANNO RESO NECESSARIO IL RIESAME CICLICO</w:t>
      </w:r>
    </w:p>
    <w:p w14:paraId="35E9C76C" w14:textId="4ACB3A22" w:rsidR="000F3C68" w:rsidRDefault="000F3C68" w:rsidP="002039CB">
      <w:pPr>
        <w:spacing w:before="120"/>
        <w:jc w:val="both"/>
        <w:rPr>
          <w:rFonts w:ascii="Calibri Light" w:eastAsiaTheme="minorHAnsi" w:hAnsi="Calibri Light" w:cs="Calibri Light"/>
          <w:i/>
          <w:color w:val="E36C0A" w:themeColor="accent6" w:themeShade="BF"/>
          <w:sz w:val="20"/>
          <w:szCs w:val="20"/>
        </w:rPr>
      </w:pPr>
      <w:r w:rsidRPr="001A7E7E">
        <w:rPr>
          <w:rFonts w:ascii="Calibri Light" w:eastAsiaTheme="minorHAnsi" w:hAnsi="Calibri Light" w:cs="Calibri Light"/>
          <w:i/>
          <w:color w:val="E36C0A" w:themeColor="accent6" w:themeShade="BF"/>
          <w:sz w:val="20"/>
          <w:szCs w:val="20"/>
        </w:rPr>
        <w:t xml:space="preserve">Descrivere i principali mutamenti intercorsi dal Riesame </w:t>
      </w:r>
      <w:r w:rsidR="000B3501" w:rsidRPr="001A7E7E">
        <w:rPr>
          <w:rFonts w:ascii="Calibri Light" w:eastAsiaTheme="minorHAnsi" w:hAnsi="Calibri Light" w:cs="Calibri Light"/>
          <w:i/>
          <w:color w:val="E36C0A" w:themeColor="accent6" w:themeShade="BF"/>
          <w:sz w:val="20"/>
          <w:szCs w:val="20"/>
        </w:rPr>
        <w:t xml:space="preserve">Ciclico </w:t>
      </w:r>
      <w:r w:rsidRPr="001A7E7E">
        <w:rPr>
          <w:rFonts w:ascii="Calibri Light" w:eastAsiaTheme="minorHAnsi" w:hAnsi="Calibri Light" w:cs="Calibri Light"/>
          <w:i/>
          <w:color w:val="E36C0A" w:themeColor="accent6" w:themeShade="BF"/>
          <w:sz w:val="20"/>
          <w:szCs w:val="20"/>
        </w:rPr>
        <w:t xml:space="preserve">precedente, anche in relazione alle azioni </w:t>
      </w:r>
      <w:r w:rsidR="00B068CE" w:rsidRPr="001A7E7E">
        <w:rPr>
          <w:rFonts w:ascii="Calibri Light" w:eastAsiaTheme="minorHAnsi" w:hAnsi="Calibri Light" w:cs="Calibri Light"/>
          <w:i/>
          <w:color w:val="E36C0A" w:themeColor="accent6" w:themeShade="BF"/>
          <w:sz w:val="20"/>
          <w:szCs w:val="20"/>
        </w:rPr>
        <w:t xml:space="preserve">di miglioramento </w:t>
      </w:r>
      <w:r w:rsidRPr="001A7E7E">
        <w:rPr>
          <w:rFonts w:ascii="Calibri Light" w:eastAsiaTheme="minorHAnsi" w:hAnsi="Calibri Light" w:cs="Calibri Light"/>
          <w:i/>
          <w:color w:val="E36C0A" w:themeColor="accent6" w:themeShade="BF"/>
          <w:sz w:val="20"/>
          <w:szCs w:val="20"/>
        </w:rPr>
        <w:t>messe in atto nel Cd</w:t>
      </w:r>
      <w:r w:rsidR="003F0E18">
        <w:rPr>
          <w:rFonts w:ascii="Calibri Light" w:eastAsiaTheme="minorHAnsi" w:hAnsi="Calibri Light" w:cs="Calibri Light"/>
          <w:i/>
          <w:color w:val="E36C0A" w:themeColor="accent6" w:themeShade="BF"/>
          <w:sz w:val="20"/>
          <w:szCs w:val="20"/>
        </w:rPr>
        <w:t>S o dei mutamenti del contesto di riferimento</w:t>
      </w:r>
    </w:p>
    <w:p w14:paraId="64944563" w14:textId="77777777" w:rsidR="00CD20F0" w:rsidRPr="001D25FF" w:rsidRDefault="00CD20F0" w:rsidP="00CD20F0">
      <w:pPr>
        <w:rPr>
          <w:rFonts w:ascii="Calibri Light" w:eastAsiaTheme="minorHAnsi" w:hAnsi="Calibri Light" w:cs="Calibri Light"/>
          <w:b/>
          <w:i/>
          <w:color w:val="000000"/>
          <w:sz w:val="20"/>
          <w:szCs w:val="20"/>
        </w:rPr>
      </w:pPr>
    </w:p>
    <w:tbl>
      <w:tblPr>
        <w:tblW w:w="9762" w:type="dxa"/>
        <w:tblInd w:w="-15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762"/>
      </w:tblGrid>
      <w:tr w:rsidR="000F3C68" w:rsidRPr="001D25FF" w14:paraId="3C8586AA" w14:textId="77777777" w:rsidTr="00F03192">
        <w:trPr>
          <w:trHeight w:val="170"/>
        </w:trPr>
        <w:tc>
          <w:tcPr>
            <w:tcW w:w="9762" w:type="dxa"/>
            <w:shd w:val="clear" w:color="auto" w:fill="auto"/>
          </w:tcPr>
          <w:p w14:paraId="7BA08438" w14:textId="77777777" w:rsidR="000F3C68" w:rsidRDefault="000F3C68" w:rsidP="00AD5047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</w:p>
          <w:p w14:paraId="7166CC46" w14:textId="77777777" w:rsidR="001A7E7E" w:rsidRDefault="001A7E7E" w:rsidP="00AD5047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</w:p>
          <w:p w14:paraId="0D605DB6" w14:textId="77777777" w:rsidR="001A7E7E" w:rsidRDefault="001A7E7E" w:rsidP="00AD5047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</w:p>
          <w:p w14:paraId="70B1AA39" w14:textId="77777777" w:rsidR="001A7E7E" w:rsidRDefault="001A7E7E" w:rsidP="00AD5047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</w:p>
          <w:p w14:paraId="1F4BC628" w14:textId="77777777" w:rsidR="001A7E7E" w:rsidRPr="001D25FF" w:rsidRDefault="001A7E7E" w:rsidP="00AD5047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</w:p>
          <w:p w14:paraId="57FD503A" w14:textId="77777777" w:rsidR="000F3C68" w:rsidRPr="001D25FF" w:rsidRDefault="000F3C68" w:rsidP="00AD5047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</w:p>
          <w:p w14:paraId="2BFBB2E3" w14:textId="77777777" w:rsidR="000F3C68" w:rsidRPr="001D25FF" w:rsidRDefault="000F3C68" w:rsidP="00AD5047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</w:p>
          <w:p w14:paraId="720A84EE" w14:textId="77777777" w:rsidR="000F3C68" w:rsidRPr="001D25FF" w:rsidRDefault="000F3C68" w:rsidP="00AD5047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</w:p>
          <w:p w14:paraId="189A8FD5" w14:textId="77777777" w:rsidR="000F3C68" w:rsidRPr="001D25FF" w:rsidRDefault="000F3C68" w:rsidP="00AD5047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</w:p>
          <w:p w14:paraId="7C8C8B1C" w14:textId="77777777" w:rsidR="000F3C68" w:rsidRPr="001D25FF" w:rsidRDefault="000F3C68" w:rsidP="00AD5047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</w:p>
          <w:p w14:paraId="36C19BDF" w14:textId="77777777" w:rsidR="000F3C68" w:rsidRPr="001D25FF" w:rsidRDefault="000F3C68" w:rsidP="00AD5047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</w:p>
        </w:tc>
      </w:tr>
    </w:tbl>
    <w:p w14:paraId="5D6FA080" w14:textId="254C23A1" w:rsidR="0016306A" w:rsidRDefault="0016306A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p w14:paraId="21CDB3F7" w14:textId="77777777" w:rsidR="008B6B8E" w:rsidRPr="003F0E18" w:rsidRDefault="008B6B8E" w:rsidP="008B6B8E">
      <w:pPr>
        <w:rPr>
          <w:rFonts w:ascii="Calibri Light" w:eastAsiaTheme="minorHAnsi" w:hAnsi="Calibri Light" w:cs="Calibri Light"/>
          <w:b/>
          <w:bCs/>
          <w:iCs/>
          <w:sz w:val="20"/>
          <w:szCs w:val="20"/>
        </w:rPr>
      </w:pPr>
      <w:r>
        <w:rPr>
          <w:rFonts w:ascii="Calibri Light" w:eastAsiaTheme="minorHAnsi" w:hAnsi="Calibri Light" w:cs="Calibri Light"/>
          <w:b/>
          <w:bCs/>
          <w:iCs/>
          <w:sz w:val="20"/>
          <w:szCs w:val="20"/>
        </w:rPr>
        <w:t>Eventuali a</w:t>
      </w:r>
      <w:r w:rsidRPr="003F0E18">
        <w:rPr>
          <w:rFonts w:ascii="Calibri Light" w:eastAsiaTheme="minorHAnsi" w:hAnsi="Calibri Light" w:cs="Calibri Light"/>
          <w:b/>
          <w:bCs/>
          <w:iCs/>
          <w:sz w:val="20"/>
          <w:szCs w:val="20"/>
        </w:rPr>
        <w:t>zioni correttive che sono state messe in atto negli anni presi in esame e loro stato di avanzamento o attuazione</w:t>
      </w:r>
      <w:r>
        <w:rPr>
          <w:rFonts w:ascii="Calibri Light" w:eastAsiaTheme="minorHAnsi" w:hAnsi="Calibri Light" w:cs="Calibri Light"/>
          <w:b/>
          <w:bCs/>
          <w:iCs/>
          <w:sz w:val="20"/>
          <w:szCs w:val="20"/>
        </w:rPr>
        <w:t xml:space="preserve"> (elencare le più significative o prioritarie)</w:t>
      </w:r>
      <w:r w:rsidRPr="003F0E18">
        <w:rPr>
          <w:rFonts w:ascii="Calibri Light" w:eastAsiaTheme="minorHAnsi" w:hAnsi="Calibri Light" w:cs="Calibri Light"/>
          <w:b/>
          <w:bCs/>
          <w:iCs/>
          <w:sz w:val="20"/>
          <w:szCs w:val="20"/>
        </w:rPr>
        <w:t>:</w:t>
      </w:r>
    </w:p>
    <w:p w14:paraId="6B7DC70C" w14:textId="77777777" w:rsidR="008B6B8E" w:rsidRPr="001D25FF" w:rsidRDefault="008B6B8E" w:rsidP="008B6B8E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tbl>
      <w:tblPr>
        <w:tblStyle w:val="Grigliatabella"/>
        <w:tblW w:w="0" w:type="auto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</w:tblBorders>
        <w:tblLook w:val="04A0" w:firstRow="1" w:lastRow="0" w:firstColumn="1" w:lastColumn="0" w:noHBand="0" w:noVBand="1"/>
      </w:tblPr>
      <w:tblGrid>
        <w:gridCol w:w="2402"/>
        <w:gridCol w:w="7200"/>
      </w:tblGrid>
      <w:tr w:rsidR="008B6B8E" w:rsidRPr="001D25FF" w14:paraId="7317528F" w14:textId="77777777" w:rsidTr="008B6B8E">
        <w:trPr>
          <w:trHeight w:val="427"/>
        </w:trPr>
        <w:tc>
          <w:tcPr>
            <w:tcW w:w="2402" w:type="dxa"/>
            <w:tcBorders>
              <w:top w:val="single" w:sz="18" w:space="0" w:color="FABF8F" w:themeColor="accent6" w:themeTint="99"/>
              <w:left w:val="single" w:sz="18" w:space="0" w:color="FABF8F" w:themeColor="accent6" w:themeTint="99"/>
              <w:bottom w:val="single" w:sz="18" w:space="0" w:color="FABF8F" w:themeColor="accent6" w:themeTint="99"/>
            </w:tcBorders>
            <w:vAlign w:val="center"/>
          </w:tcPr>
          <w:p w14:paraId="5349F9AA" w14:textId="77777777" w:rsidR="008B6B8E" w:rsidRPr="001D25FF" w:rsidRDefault="008B6B8E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Azione Correttiva n.</w:t>
            </w:r>
          </w:p>
        </w:tc>
        <w:tc>
          <w:tcPr>
            <w:tcW w:w="7200" w:type="dxa"/>
            <w:tcBorders>
              <w:top w:val="single" w:sz="18" w:space="0" w:color="FABF8F" w:themeColor="accent6" w:themeTint="99"/>
              <w:bottom w:val="single" w:sz="18" w:space="0" w:color="FABF8F" w:themeColor="accent6" w:themeTint="99"/>
              <w:right w:val="single" w:sz="18" w:space="0" w:color="FABF8F" w:themeColor="accent6" w:themeTint="99"/>
            </w:tcBorders>
            <w:vAlign w:val="center"/>
          </w:tcPr>
          <w:p w14:paraId="57FBD496" w14:textId="77777777" w:rsidR="008B6B8E" w:rsidRPr="001D25FF" w:rsidRDefault="008B6B8E" w:rsidP="000F3F16">
            <w:pPr>
              <w:spacing w:line="216" w:lineRule="auto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Titolo e descrizione</w:t>
            </w:r>
          </w:p>
        </w:tc>
      </w:tr>
      <w:tr w:rsidR="008B6B8E" w:rsidRPr="001D25FF" w14:paraId="1EC21D85" w14:textId="77777777" w:rsidTr="008B6B8E">
        <w:trPr>
          <w:trHeight w:val="685"/>
        </w:trPr>
        <w:tc>
          <w:tcPr>
            <w:tcW w:w="2402" w:type="dxa"/>
            <w:tcBorders>
              <w:top w:val="single" w:sz="18" w:space="0" w:color="FABF8F" w:themeColor="accent6" w:themeTint="99"/>
              <w:left w:val="single" w:sz="18" w:space="0" w:color="FABF8F" w:themeColor="accent6" w:themeTint="99"/>
              <w:bottom w:val="single" w:sz="4" w:space="0" w:color="auto"/>
            </w:tcBorders>
            <w:vAlign w:val="center"/>
          </w:tcPr>
          <w:p w14:paraId="60C73082" w14:textId="77777777" w:rsidR="008B6B8E" w:rsidRPr="001D25FF" w:rsidRDefault="008B6B8E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Azioni intraprese</w:t>
            </w:r>
          </w:p>
        </w:tc>
        <w:tc>
          <w:tcPr>
            <w:tcW w:w="7200" w:type="dxa"/>
            <w:tcBorders>
              <w:top w:val="single" w:sz="18" w:space="0" w:color="FABF8F" w:themeColor="accent6" w:themeTint="99"/>
              <w:bottom w:val="single" w:sz="4" w:space="0" w:color="auto"/>
              <w:right w:val="single" w:sz="18" w:space="0" w:color="FABF8F" w:themeColor="accent6" w:themeTint="99"/>
            </w:tcBorders>
            <w:vAlign w:val="center"/>
          </w:tcPr>
          <w:p w14:paraId="549CCF1B" w14:textId="77777777" w:rsidR="008B6B8E" w:rsidRPr="001D25FF" w:rsidRDefault="008B6B8E" w:rsidP="000F3F16">
            <w:pPr>
              <w:spacing w:line="216" w:lineRule="auto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Descrivere le azioni intraprese</w:t>
            </w:r>
            <w:r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, gli obiettivi da raggiungere e 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le relative modalità di attuazione </w:t>
            </w:r>
            <w:r w:rsidRPr="009A5729">
              <w:rPr>
                <w:rFonts w:ascii="Calibri Light" w:hAnsi="Calibri Light" w:cs="Calibri Light"/>
                <w:iCs/>
                <w:color w:val="000000"/>
                <w:sz w:val="18"/>
                <w:szCs w:val="18"/>
              </w:rPr>
              <w:t>[senza vincoli di lunghezza del testo]</w:t>
            </w:r>
          </w:p>
        </w:tc>
      </w:tr>
      <w:tr w:rsidR="008B6B8E" w:rsidRPr="001D25FF" w14:paraId="37513180" w14:textId="77777777" w:rsidTr="008B6B8E">
        <w:tc>
          <w:tcPr>
            <w:tcW w:w="2402" w:type="dxa"/>
            <w:tcBorders>
              <w:top w:val="single" w:sz="4" w:space="0" w:color="auto"/>
              <w:left w:val="single" w:sz="18" w:space="0" w:color="FABF8F" w:themeColor="accent6" w:themeTint="99"/>
              <w:bottom w:val="single" w:sz="18" w:space="0" w:color="FABF8F" w:themeColor="accent6" w:themeTint="99"/>
            </w:tcBorders>
            <w:vAlign w:val="center"/>
          </w:tcPr>
          <w:p w14:paraId="17F34193" w14:textId="77777777" w:rsidR="008B6B8E" w:rsidRPr="001D25FF" w:rsidRDefault="008B6B8E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Stato di avanzamento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br/>
              <w:t>dell’Azione Correttiva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18" w:space="0" w:color="FABF8F" w:themeColor="accent6" w:themeTint="99"/>
              <w:right w:val="single" w:sz="18" w:space="0" w:color="FABF8F" w:themeColor="accent6" w:themeTint="99"/>
            </w:tcBorders>
            <w:vAlign w:val="center"/>
          </w:tcPr>
          <w:p w14:paraId="6A27581A" w14:textId="77777777" w:rsidR="008B6B8E" w:rsidRDefault="008B6B8E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 xml:space="preserve">Specificare </w:t>
            </w:r>
            <w:r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 xml:space="preserve">quali indicatori o dati o fatti testimoniano il 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 xml:space="preserve">grado di raggiungimento dell’obiettivo </w:t>
            </w:r>
          </w:p>
          <w:p w14:paraId="026BC407" w14:textId="77777777" w:rsidR="008B6B8E" w:rsidRDefault="008B6B8E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</w:p>
          <w:p w14:paraId="7B4BE734" w14:textId="77777777" w:rsidR="008B6B8E" w:rsidRDefault="008B6B8E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</w:p>
          <w:p w14:paraId="29F1AB9B" w14:textId="77777777" w:rsidR="008B6B8E" w:rsidRPr="001D25FF" w:rsidRDefault="008B6B8E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</w:p>
        </w:tc>
      </w:tr>
    </w:tbl>
    <w:p w14:paraId="40E4CD52" w14:textId="64D8930B" w:rsidR="008B6B8E" w:rsidRPr="008B6B8E" w:rsidRDefault="008B6B8E" w:rsidP="008B6B8E">
      <w:pPr>
        <w:jc w:val="center"/>
        <w:rPr>
          <w:rFonts w:ascii="Calibri Light" w:eastAsiaTheme="minorHAnsi" w:hAnsi="Calibri Light" w:cs="Calibri Light"/>
          <w:bCs/>
          <w:i/>
          <w:iCs/>
          <w:color w:val="000000"/>
          <w:sz w:val="20"/>
          <w:szCs w:val="20"/>
        </w:rPr>
      </w:pPr>
      <w:r w:rsidRPr="008B6B8E">
        <w:rPr>
          <w:rFonts w:ascii="Calibri Light" w:eastAsiaTheme="minorHAnsi" w:hAnsi="Calibri Light" w:cs="Calibri Light"/>
          <w:bCs/>
          <w:i/>
          <w:iCs/>
          <w:color w:val="000000"/>
          <w:sz w:val="20"/>
          <w:szCs w:val="20"/>
        </w:rPr>
        <w:t>Ripetere il box per le ulteriori</w:t>
      </w:r>
    </w:p>
    <w:p w14:paraId="634D2693" w14:textId="77777777" w:rsidR="008B6B8E" w:rsidRDefault="008B6B8E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p w14:paraId="027C06E3" w14:textId="77777777" w:rsidR="008B6B8E" w:rsidRDefault="008B6B8E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p w14:paraId="2A9690D9" w14:textId="6EBC09AD" w:rsidR="009F1D0E" w:rsidRDefault="000C1E08" w:rsidP="008811AC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 w:rsidRPr="00F03192">
        <w:rPr>
          <w:rFonts w:ascii="Calibri Light" w:eastAsiaTheme="minorHAnsi" w:hAnsi="Calibri Light" w:cs="Calibri Light"/>
          <w:b/>
          <w:color w:val="FF0000"/>
          <w:sz w:val="20"/>
          <w:szCs w:val="20"/>
        </w:rPr>
        <w:t>D.CDS.1.1</w:t>
      </w:r>
      <w:r w:rsidR="003F0E18" w:rsidRPr="005F2ADC">
        <w:rPr>
          <w:rFonts w:ascii="Calibri Light" w:eastAsiaTheme="minorHAnsi" w:hAnsi="Calibri Light" w:cs="Calibri Light"/>
          <w:b/>
          <w:color w:val="E36C0A" w:themeColor="accent6" w:themeShade="BF"/>
          <w:sz w:val="20"/>
          <w:szCs w:val="20"/>
        </w:rPr>
        <w:t xml:space="preserve"> - </w:t>
      </w:r>
      <w:r w:rsidR="00AD5047" w:rsidRPr="001D25FF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 xml:space="preserve">Progettazione del CdS e consultazione iniziale delle parti interessate </w:t>
      </w:r>
    </w:p>
    <w:p w14:paraId="5B01F1F7" w14:textId="5F64E9EA" w:rsidR="002D1190" w:rsidRPr="001D25FF" w:rsidRDefault="002D1190" w:rsidP="002D1190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 w:rsidRPr="00F03192">
        <w:rPr>
          <w:rFonts w:ascii="Calibri Light" w:eastAsiaTheme="minorHAnsi" w:hAnsi="Calibri Light" w:cs="Calibri Light"/>
          <w:b/>
          <w:color w:val="FF0000"/>
          <w:sz w:val="20"/>
          <w:szCs w:val="20"/>
        </w:rPr>
        <w:t>D.CDS.1.2</w:t>
      </w:r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 xml:space="preserve"> - </w:t>
      </w:r>
      <w:r w:rsidRPr="002D1190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>Definizione del carattere del CdS, degli obiettivi formativi e dei profili in uscita</w:t>
      </w:r>
    </w:p>
    <w:p w14:paraId="4B71777E" w14:textId="77777777" w:rsidR="002D1190" w:rsidRDefault="002D1190" w:rsidP="008811AC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tbl>
      <w:tblPr>
        <w:tblW w:w="9762" w:type="dxa"/>
        <w:tblInd w:w="-15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762"/>
      </w:tblGrid>
      <w:tr w:rsidR="00221273" w:rsidRPr="001D25FF" w14:paraId="579F342C" w14:textId="77777777" w:rsidTr="005F2ADC">
        <w:trPr>
          <w:trHeight w:val="3358"/>
        </w:trPr>
        <w:tc>
          <w:tcPr>
            <w:tcW w:w="9762" w:type="dxa"/>
            <w:shd w:val="clear" w:color="auto" w:fill="auto"/>
          </w:tcPr>
          <w:p w14:paraId="4E9D64E8" w14:textId="77777777" w:rsidR="009C2F3B" w:rsidRPr="001D25FF" w:rsidRDefault="009C2F3B" w:rsidP="00AD5047">
            <w:pPr>
              <w:widowControl w:val="0"/>
              <w:spacing w:line="192" w:lineRule="auto"/>
              <w:rPr>
                <w:rFonts w:ascii="Calibri Light" w:hAnsi="Calibri Light" w:cs="Calibri Light"/>
                <w:b/>
                <w:i/>
                <w:color w:val="000000"/>
                <w:sz w:val="20"/>
                <w:szCs w:val="20"/>
              </w:rPr>
            </w:pPr>
          </w:p>
          <w:p w14:paraId="2676357C" w14:textId="2CEEA63A" w:rsidR="002D1190" w:rsidRPr="002D1190" w:rsidRDefault="00F37E13" w:rsidP="003D2A86">
            <w:pPr>
              <w:pStyle w:val="Paragrafoelenco"/>
              <w:widowControl w:val="0"/>
              <w:numPr>
                <w:ilvl w:val="0"/>
                <w:numId w:val="18"/>
              </w:numPr>
              <w:spacing w:before="120" w:line="192" w:lineRule="auto"/>
              <w:ind w:right="159"/>
              <w:contextualSpacing w:val="0"/>
              <w:jc w:val="both"/>
              <w:rPr>
                <w:rFonts w:ascii="Calibri Light" w:eastAsia="Calibri" w:hAnsi="Calibri Light" w:cs="Calibri Light"/>
                <w:i/>
                <w:sz w:val="20"/>
                <w:szCs w:val="20"/>
              </w:rPr>
            </w:pPr>
            <w:r w:rsidRPr="002D1190">
              <w:rPr>
                <w:rFonts w:ascii="Calibri Light" w:eastAsia="Calibri" w:hAnsi="Calibri Light" w:cs="Calibri Light"/>
                <w:i/>
                <w:sz w:val="20"/>
                <w:szCs w:val="20"/>
              </w:rPr>
              <w:t>Le premesse che hanno portato alla dichiarazione del carattere del CdS, nei suoi aspetti culturali e professionalizzanti in fase di progettazione</w:t>
            </w:r>
            <w:r w:rsidR="00273953" w:rsidRPr="002D1190">
              <w:rPr>
                <w:rFonts w:ascii="Calibri Light" w:eastAsia="Calibri" w:hAnsi="Calibri Light" w:cs="Calibri Light"/>
                <w:i/>
                <w:sz w:val="20"/>
                <w:szCs w:val="20"/>
              </w:rPr>
              <w:t>,</w:t>
            </w:r>
            <w:r w:rsidRPr="002D1190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 sono ancora valide?</w:t>
            </w:r>
            <w:r w:rsidR="002D1190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 </w:t>
            </w:r>
            <w:r w:rsidR="002D1190" w:rsidRPr="002D1190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Viene dichiarato con chiarezza il carattere del CdS, nei suoi aspetti culturali, scientifici e professionalizzanti? Gli obiettivi formativi e i profili in uscita sono chiaramente esplicitati e risultano coerenti tra loro? </w:t>
            </w:r>
          </w:p>
          <w:p w14:paraId="023D8B7D" w14:textId="2F2BAD12" w:rsidR="003F0E18" w:rsidRPr="005F2ADC" w:rsidRDefault="003F0E18" w:rsidP="002D1190">
            <w:pPr>
              <w:pStyle w:val="Paragrafoelenco"/>
              <w:widowControl w:val="0"/>
              <w:numPr>
                <w:ilvl w:val="0"/>
                <w:numId w:val="18"/>
              </w:numPr>
              <w:spacing w:before="120" w:line="192" w:lineRule="auto"/>
              <w:ind w:right="159"/>
              <w:contextualSpacing w:val="0"/>
              <w:jc w:val="both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B717D9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Sono state identificate e consultate </w:t>
            </w:r>
            <w:r w:rsidRPr="00DF6592">
              <w:rPr>
                <w:rFonts w:ascii="Calibri Light" w:eastAsia="Calibri" w:hAnsi="Calibri Light" w:cs="Calibri Light"/>
                <w:i/>
                <w:sz w:val="20"/>
                <w:szCs w:val="20"/>
              </w:rPr>
              <w:t>periodicamente</w:t>
            </w:r>
            <w:r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 </w:t>
            </w:r>
            <w:r w:rsidR="00FC7AE3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(almeno ogni due anni) </w:t>
            </w:r>
            <w:r w:rsidRPr="00B717D9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le principali parti interessate ai profili </w:t>
            </w:r>
            <w:r>
              <w:rPr>
                <w:rFonts w:ascii="Calibri Light" w:eastAsia="Calibri" w:hAnsi="Calibri Light" w:cs="Calibri Light"/>
                <w:i/>
                <w:sz w:val="20"/>
                <w:szCs w:val="20"/>
              </w:rPr>
              <w:t>formativi</w:t>
            </w:r>
            <w:r w:rsidRPr="00B717D9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 in uscita (studenti, docenti, organizzazioni scientifiche e professionali, esponenti del mondo della cultura, della produzione, anche a livello internazionale), sia direttamente sia attraverso l'utilizzo di studi di settore</w:t>
            </w:r>
            <w:r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 ed aggiornando </w:t>
            </w:r>
            <w:r w:rsidR="005F2ADC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ed integrando </w:t>
            </w:r>
            <w:r>
              <w:rPr>
                <w:rFonts w:ascii="Calibri Light" w:eastAsia="Calibri" w:hAnsi="Calibri Light" w:cs="Calibri Light"/>
                <w:i/>
                <w:sz w:val="20"/>
                <w:szCs w:val="20"/>
              </w:rPr>
              <w:t>eventualmente</w:t>
            </w:r>
            <w:r w:rsidR="005F2ADC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 la rete di ruoli da consultare consultati</w:t>
            </w:r>
            <w:r w:rsidRPr="00B717D9">
              <w:rPr>
                <w:rFonts w:ascii="Calibri Light" w:eastAsia="Calibri" w:hAnsi="Calibri Light" w:cs="Calibri Light"/>
                <w:i/>
                <w:sz w:val="20"/>
                <w:szCs w:val="20"/>
              </w:rPr>
              <w:t>?</w:t>
            </w:r>
          </w:p>
          <w:p w14:paraId="1AD7765D" w14:textId="77777777" w:rsidR="005F2ADC" w:rsidRPr="00DF6592" w:rsidRDefault="005F2ADC" w:rsidP="002D1190">
            <w:pPr>
              <w:pStyle w:val="Paragrafoelenco"/>
              <w:rPr>
                <w:rFonts w:ascii="Calibri Light" w:hAnsi="Calibri Light" w:cs="Calibri Light"/>
                <w:i/>
                <w:sz w:val="14"/>
                <w:szCs w:val="14"/>
              </w:rPr>
            </w:pPr>
          </w:p>
          <w:p w14:paraId="56C8BB5F" w14:textId="73659642" w:rsidR="00221273" w:rsidRDefault="00F37E13" w:rsidP="002D1190">
            <w:pPr>
              <w:pStyle w:val="Paragrafoelenco"/>
              <w:widowControl w:val="0"/>
              <w:numPr>
                <w:ilvl w:val="0"/>
                <w:numId w:val="18"/>
              </w:numPr>
              <w:spacing w:before="120" w:line="192" w:lineRule="auto"/>
              <w:ind w:right="159"/>
              <w:contextualSpacing w:val="0"/>
              <w:jc w:val="both"/>
              <w:rPr>
                <w:rFonts w:ascii="Calibri Light" w:eastAsia="Calibri" w:hAnsi="Calibri Light" w:cs="Calibri Light"/>
                <w:i/>
                <w:sz w:val="20"/>
                <w:szCs w:val="20"/>
              </w:rPr>
            </w:pPr>
            <w:r w:rsidRPr="005F2ADC">
              <w:rPr>
                <w:rFonts w:ascii="Calibri Light" w:hAnsi="Calibri Light" w:cs="Calibri Light"/>
                <w:i/>
                <w:sz w:val="20"/>
                <w:szCs w:val="20"/>
              </w:rPr>
              <w:t>Si ritengono</w:t>
            </w:r>
            <w:r w:rsidRPr="005F2ADC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 soddisfatt</w:t>
            </w:r>
            <w:r w:rsidR="005F2ADC" w:rsidRPr="005F2ADC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e </w:t>
            </w:r>
            <w:r w:rsidRPr="005F2ADC">
              <w:rPr>
                <w:rFonts w:ascii="Calibri Light" w:hAnsi="Calibri Light" w:cs="Calibri Light"/>
                <w:i/>
                <w:sz w:val="20"/>
                <w:szCs w:val="20"/>
              </w:rPr>
              <w:t>le esigenze</w:t>
            </w:r>
            <w:r w:rsidRPr="005F2ADC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 </w:t>
            </w:r>
            <w:r w:rsidR="005F2ADC" w:rsidRPr="005F2ADC">
              <w:rPr>
                <w:rFonts w:ascii="Calibri Light" w:eastAsia="Calibri" w:hAnsi="Calibri Light" w:cs="Calibri Light"/>
                <w:i/>
                <w:sz w:val="20"/>
                <w:szCs w:val="20"/>
              </w:rPr>
              <w:t>del mon</w:t>
            </w:r>
            <w:r w:rsidR="005F2ADC">
              <w:rPr>
                <w:rFonts w:ascii="Calibri Light" w:eastAsia="Calibri" w:hAnsi="Calibri Light" w:cs="Calibri Light"/>
                <w:i/>
                <w:sz w:val="20"/>
                <w:szCs w:val="20"/>
              </w:rPr>
              <w:t>d</w:t>
            </w:r>
            <w:r w:rsidR="005F2ADC" w:rsidRPr="005F2ADC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o del lavoro dove i laureati del corso saranno chiamati ad operare? </w:t>
            </w:r>
            <w:r w:rsidR="00303A9C" w:rsidRPr="005F2ADC">
              <w:rPr>
                <w:rFonts w:ascii="Calibri Light" w:eastAsia="Calibri" w:hAnsi="Calibri Light" w:cs="Calibri Light"/>
                <w:i/>
                <w:sz w:val="20"/>
                <w:szCs w:val="20"/>
              </w:rPr>
              <w:t>soprattutto con riferimento alle potenzialità occupazionali dei laureati e all’eventuale proseguimento di studi in cicli successivi</w:t>
            </w:r>
            <w:r w:rsidR="00536147" w:rsidRPr="005F2ADC">
              <w:rPr>
                <w:rFonts w:ascii="Calibri Light" w:eastAsia="Calibri" w:hAnsi="Calibri Light" w:cs="Calibri Light"/>
                <w:i/>
                <w:sz w:val="20"/>
                <w:szCs w:val="20"/>
              </w:rPr>
              <w:t>,</w:t>
            </w:r>
            <w:r w:rsidR="00303A9C" w:rsidRPr="005F2ADC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 se presenti?</w:t>
            </w:r>
            <w:r w:rsidR="005F2ADC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 Cosa emerge in questo ambito dal monitoraggio degli </w:t>
            </w:r>
            <w:r w:rsidR="005F2ADC" w:rsidRPr="007841D0">
              <w:rPr>
                <w:rFonts w:ascii="Calibri Light" w:eastAsia="Calibri" w:hAnsi="Calibri Light" w:cs="Calibri Light"/>
                <w:i/>
                <w:sz w:val="20"/>
                <w:szCs w:val="20"/>
              </w:rPr>
              <w:t>esiti occupazionali dei laureati</w:t>
            </w:r>
            <w:r w:rsidR="005F2ADC" w:rsidRPr="00B717D9">
              <w:rPr>
                <w:rFonts w:ascii="Calibri Light" w:eastAsia="Calibri" w:hAnsi="Calibri Light" w:cs="Calibri Light"/>
                <w:i/>
                <w:sz w:val="20"/>
                <w:szCs w:val="20"/>
              </w:rPr>
              <w:t>?</w:t>
            </w:r>
          </w:p>
          <w:p w14:paraId="31311B0F" w14:textId="77777777" w:rsidR="002D1190" w:rsidRPr="002D1190" w:rsidRDefault="002D1190" w:rsidP="002D1190">
            <w:pPr>
              <w:pStyle w:val="Paragrafoelenco"/>
              <w:rPr>
                <w:rFonts w:ascii="Calibri Light" w:eastAsia="Calibri" w:hAnsi="Calibri Light" w:cs="Calibri Light"/>
                <w:i/>
                <w:sz w:val="20"/>
                <w:szCs w:val="20"/>
              </w:rPr>
            </w:pPr>
          </w:p>
          <w:p w14:paraId="73BA08DC" w14:textId="77777777" w:rsidR="002D1190" w:rsidRPr="00A93889" w:rsidRDefault="002D1190" w:rsidP="002D1190">
            <w:pPr>
              <w:pStyle w:val="Paragrafoelenco"/>
              <w:widowControl w:val="0"/>
              <w:numPr>
                <w:ilvl w:val="0"/>
                <w:numId w:val="18"/>
              </w:numPr>
              <w:spacing w:before="120" w:line="192" w:lineRule="auto"/>
              <w:ind w:right="159"/>
              <w:contextualSpacing w:val="0"/>
              <w:jc w:val="both"/>
              <w:rPr>
                <w:rFonts w:ascii="Calibri Light" w:eastAsia="Calibri" w:hAnsi="Calibri Light" w:cs="Calibri Light"/>
                <w:i/>
                <w:sz w:val="20"/>
                <w:szCs w:val="20"/>
              </w:rPr>
            </w:pPr>
            <w:r w:rsidRPr="00A93889">
              <w:rPr>
                <w:rFonts w:ascii="Calibri Light" w:eastAsia="Calibri" w:hAnsi="Calibri Light" w:cs="Calibri Light"/>
                <w:i/>
                <w:sz w:val="20"/>
                <w:szCs w:val="20"/>
              </w:rPr>
              <w:t>Gli obiettivi formativi specifici e i risultati di apprendimento attesi, in termini di conoscenze, abilità e competenze, sia disciplinari che trasversali, sono descritti in modo chiaro e completo e risultano coerenti con i profili culturali e professionali in uscita? Sono stati declinati chiaramente per aree di apprendimento</w:t>
            </w:r>
            <w:r>
              <w:rPr>
                <w:rFonts w:ascii="Calibri Light" w:eastAsia="Calibri" w:hAnsi="Calibri Light" w:cs="Calibri Light"/>
                <w:i/>
                <w:sz w:val="20"/>
                <w:szCs w:val="20"/>
              </w:rPr>
              <w:t>?</w:t>
            </w:r>
          </w:p>
          <w:p w14:paraId="4DF577CC" w14:textId="77777777" w:rsidR="005F2ADC" w:rsidRPr="005F2ADC" w:rsidRDefault="005F2ADC" w:rsidP="005F2ADC">
            <w:pPr>
              <w:widowControl w:val="0"/>
              <w:spacing w:before="120" w:line="192" w:lineRule="auto"/>
              <w:ind w:right="159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</w:p>
          <w:p w14:paraId="6DC91E60" w14:textId="77777777" w:rsidR="00221273" w:rsidRPr="001D25FF" w:rsidRDefault="00221273" w:rsidP="00AD5047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</w:p>
        </w:tc>
      </w:tr>
    </w:tbl>
    <w:p w14:paraId="2DD2C443" w14:textId="77777777" w:rsidR="003F0E18" w:rsidRDefault="003F0E18" w:rsidP="003F0E18">
      <w:pPr>
        <w:rPr>
          <w:rFonts w:ascii="Calibri Light" w:eastAsiaTheme="minorHAnsi" w:hAnsi="Calibri Light" w:cs="Calibri Light"/>
          <w:b/>
          <w:bCs/>
          <w:iCs/>
          <w:sz w:val="20"/>
          <w:szCs w:val="20"/>
        </w:rPr>
      </w:pPr>
    </w:p>
    <w:p w14:paraId="1DF7F32C" w14:textId="77777777" w:rsidR="008B6B8E" w:rsidRDefault="008B6B8E">
      <w:pPr>
        <w:rPr>
          <w:rFonts w:ascii="Calibri Light" w:eastAsiaTheme="minorHAnsi" w:hAnsi="Calibri Light" w:cs="Calibri Light"/>
          <w:b/>
          <w:color w:val="FF0000"/>
          <w:sz w:val="20"/>
          <w:szCs w:val="20"/>
        </w:rPr>
      </w:pPr>
      <w:r>
        <w:rPr>
          <w:rFonts w:ascii="Calibri Light" w:eastAsiaTheme="minorHAnsi" w:hAnsi="Calibri Light" w:cs="Calibri Light"/>
          <w:b/>
          <w:color w:val="FF0000"/>
          <w:sz w:val="20"/>
          <w:szCs w:val="20"/>
        </w:rPr>
        <w:br w:type="page"/>
      </w:r>
    </w:p>
    <w:p w14:paraId="1BFE3600" w14:textId="6335B1EE" w:rsidR="006B602C" w:rsidRPr="006B602C" w:rsidRDefault="0090189F" w:rsidP="008811AC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 w:rsidRPr="00F03192">
        <w:rPr>
          <w:rFonts w:ascii="Calibri Light" w:eastAsiaTheme="minorHAnsi" w:hAnsi="Calibri Light" w:cs="Calibri Light"/>
          <w:b/>
          <w:color w:val="FF0000"/>
          <w:sz w:val="20"/>
          <w:szCs w:val="20"/>
        </w:rPr>
        <w:lastRenderedPageBreak/>
        <w:t>D.CDS.1.3</w:t>
      </w:r>
      <w:r w:rsidR="00F03192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 xml:space="preserve"> - </w:t>
      </w:r>
      <w:r w:rsidR="006B602C" w:rsidRPr="00F03192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>Offerta formativa e percorsi</w:t>
      </w:r>
      <w:r w:rsidR="006B602C" w:rsidRPr="006B602C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 xml:space="preserve"> </w:t>
      </w:r>
    </w:p>
    <w:p w14:paraId="4E734485" w14:textId="7B27C4B1" w:rsidR="00A75B98" w:rsidRDefault="00A75B98" w:rsidP="002807DD">
      <w:pPr>
        <w:spacing w:line="259" w:lineRule="auto"/>
        <w:jc w:val="both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tbl>
      <w:tblPr>
        <w:tblW w:w="9762" w:type="dxa"/>
        <w:tblInd w:w="-15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762"/>
      </w:tblGrid>
      <w:tr w:rsidR="004A0130" w:rsidRPr="001D25FF" w14:paraId="6B61A189" w14:textId="77777777" w:rsidTr="00737177">
        <w:trPr>
          <w:trHeight w:val="3758"/>
        </w:trPr>
        <w:tc>
          <w:tcPr>
            <w:tcW w:w="9762" w:type="dxa"/>
            <w:shd w:val="clear" w:color="auto" w:fill="auto"/>
          </w:tcPr>
          <w:p w14:paraId="3A9CABE9" w14:textId="02F10A00" w:rsidR="00CE54F0" w:rsidRPr="001D25FF" w:rsidRDefault="005B4CED" w:rsidP="00CE54F0">
            <w:pPr>
              <w:spacing w:line="216" w:lineRule="auto"/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Includere</w:t>
            </w:r>
            <w:r w:rsidR="00CE54F0"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i principali problemi individuati, le sfide, </w:t>
            </w:r>
            <w:r w:rsidR="00CE54F0"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i punti di forza</w:t>
            </w:r>
            <w:r w:rsidR="00CE54F0"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e </w:t>
            </w:r>
            <w:r w:rsidR="00CE54F0"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 xml:space="preserve">le aree </w:t>
            </w:r>
            <w:r w:rsidR="00827BB6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di miglioramento</w:t>
            </w:r>
            <w:r w:rsidR="00CE54F0"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che emergono dall’analisi del periodo in esame e dalle prospettive del periodo </w:t>
            </w:r>
            <w:r w:rsidR="00F03192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che seguirà</w:t>
            </w:r>
            <w:r w:rsidR="00CE54F0"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.</w:t>
            </w:r>
          </w:p>
          <w:p w14:paraId="2472BE61" w14:textId="068FAB67" w:rsidR="004A0130" w:rsidRPr="001D25FF" w:rsidRDefault="004A0130" w:rsidP="0061035D">
            <w:pPr>
              <w:widowControl w:val="0"/>
              <w:spacing w:line="192" w:lineRule="auto"/>
              <w:rPr>
                <w:rFonts w:ascii="Calibri Light" w:hAnsi="Calibri Light" w:cs="Calibri Light"/>
                <w:b/>
                <w:i/>
                <w:color w:val="000000"/>
                <w:sz w:val="20"/>
                <w:szCs w:val="20"/>
              </w:rPr>
            </w:pPr>
          </w:p>
          <w:p w14:paraId="60FE56A5" w14:textId="1BBC11A1" w:rsidR="004A0130" w:rsidRPr="005E6BFF" w:rsidRDefault="004A0130" w:rsidP="004C3443">
            <w:pPr>
              <w:pStyle w:val="Paragrafoelenco"/>
              <w:widowControl w:val="0"/>
              <w:numPr>
                <w:ilvl w:val="0"/>
                <w:numId w:val="21"/>
              </w:numPr>
              <w:spacing w:before="120" w:line="192" w:lineRule="auto"/>
              <w:ind w:left="456" w:right="159"/>
              <w:contextualSpacing w:val="0"/>
              <w:jc w:val="both"/>
              <w:rPr>
                <w:rFonts w:ascii="Calibri Light" w:eastAsia="Calibri" w:hAnsi="Calibri Light" w:cs="Calibri Light"/>
                <w:i/>
                <w:sz w:val="20"/>
                <w:szCs w:val="20"/>
              </w:rPr>
            </w:pPr>
            <w:r w:rsidRPr="005E6BFF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L'offerta e i percorsi formativi proposti sono </w:t>
            </w:r>
            <w:r w:rsidR="00CC32E8" w:rsidRPr="005E6BFF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descritti chiaramente? Risultano </w:t>
            </w:r>
            <w:r w:rsidRPr="005E6BFF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coerenti con gli obiettivi formativi definiti, </w:t>
            </w:r>
            <w:r w:rsidR="00491E29" w:rsidRPr="005E6BFF">
              <w:rPr>
                <w:rFonts w:ascii="Calibri Light" w:eastAsia="Calibri" w:hAnsi="Calibri Light" w:cs="Calibri Light"/>
                <w:i/>
                <w:sz w:val="20"/>
                <w:szCs w:val="20"/>
              </w:rPr>
              <w:t>con i profili in uscita e con le co</w:t>
            </w:r>
            <w:r w:rsidR="000167B3" w:rsidRPr="005E6BFF">
              <w:rPr>
                <w:rFonts w:ascii="Calibri Light" w:eastAsia="Calibri" w:hAnsi="Calibri Light" w:cs="Calibri Light"/>
                <w:i/>
                <w:sz w:val="20"/>
                <w:szCs w:val="20"/>
              </w:rPr>
              <w:t>noscenze e competenze</w:t>
            </w:r>
            <w:r w:rsidRPr="005E6BFF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 </w:t>
            </w:r>
            <w:r w:rsidR="00A5038D" w:rsidRPr="005E6BFF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trasversali e disciplinari </w:t>
            </w:r>
            <w:r w:rsidR="005E6BFF" w:rsidRPr="005E6BFF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ad essi associati? </w:t>
            </w:r>
            <w:r w:rsidR="00372954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Il CdS </w:t>
            </w:r>
            <w:r w:rsidR="00372954" w:rsidRPr="0012677F">
              <w:rPr>
                <w:rFonts w:ascii="Calibri Light" w:eastAsia="Calibri" w:hAnsi="Calibri Light" w:cs="Calibri Light"/>
                <w:i/>
                <w:sz w:val="20"/>
                <w:szCs w:val="20"/>
              </w:rPr>
              <w:t>stimola l’acquisizione di conoscenze e competenze trasversali anche con i CFU assegnati alle “altre attività?</w:t>
            </w:r>
            <w:r w:rsidR="00372954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 </w:t>
            </w:r>
            <w:r w:rsidR="005E6BFF">
              <w:rPr>
                <w:rFonts w:ascii="Calibri Light" w:eastAsia="Calibri" w:hAnsi="Calibri Light" w:cs="Calibri Light"/>
                <w:i/>
                <w:sz w:val="20"/>
                <w:szCs w:val="20"/>
              </w:rPr>
              <w:t>Ne è assicurata un’</w:t>
            </w:r>
            <w:r w:rsidR="00A5038D" w:rsidRPr="005E6BFF">
              <w:rPr>
                <w:rFonts w:ascii="Calibri Light" w:eastAsia="Calibri" w:hAnsi="Calibri Light" w:cs="Calibri Light"/>
                <w:i/>
                <w:sz w:val="20"/>
                <w:szCs w:val="20"/>
              </w:rPr>
              <w:t>adeguata evidenza sul sito web di Ateneo?</w:t>
            </w:r>
            <w:r w:rsidR="0012677F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 </w:t>
            </w:r>
          </w:p>
          <w:p w14:paraId="63271BA0" w14:textId="01C0CD9F" w:rsidR="00173CC7" w:rsidRDefault="004E5A39" w:rsidP="004C3443">
            <w:pPr>
              <w:numPr>
                <w:ilvl w:val="0"/>
                <w:numId w:val="21"/>
              </w:numPr>
              <w:spacing w:before="120" w:line="216" w:lineRule="auto"/>
              <w:ind w:left="456" w:right="159"/>
              <w:jc w:val="both"/>
              <w:rPr>
                <w:rFonts w:ascii="Calibri Light" w:eastAsia="Calibri" w:hAnsi="Calibri Light" w:cs="Calibri Light"/>
                <w:i/>
                <w:sz w:val="20"/>
                <w:szCs w:val="20"/>
              </w:rPr>
            </w:pPr>
            <w:r w:rsidRPr="002F20CC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È </w:t>
            </w:r>
            <w:r w:rsidR="00FE413A" w:rsidRPr="002F20CC">
              <w:rPr>
                <w:rFonts w:ascii="Calibri Light" w:eastAsia="Calibri" w:hAnsi="Calibri Light" w:cs="Calibri Light"/>
                <w:i/>
                <w:sz w:val="20"/>
                <w:szCs w:val="20"/>
              </w:rPr>
              <w:t>adeguatamente e chiaramente indicata</w:t>
            </w:r>
            <w:r w:rsidRPr="002F20CC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 la struttura del CdS e l</w:t>
            </w:r>
            <w:r w:rsidR="00392282">
              <w:rPr>
                <w:rFonts w:ascii="Calibri Light" w:eastAsia="Calibri" w:hAnsi="Calibri Light" w:cs="Calibri Light"/>
                <w:i/>
                <w:sz w:val="20"/>
                <w:szCs w:val="20"/>
              </w:rPr>
              <w:t>’</w:t>
            </w:r>
            <w:r w:rsidRPr="002F20CC">
              <w:rPr>
                <w:rFonts w:ascii="Calibri Light" w:eastAsia="Calibri" w:hAnsi="Calibri Light" w:cs="Calibri Light"/>
                <w:i/>
                <w:sz w:val="20"/>
                <w:szCs w:val="20"/>
              </w:rPr>
              <w:t>articolazione in termini di ore/</w:t>
            </w:r>
            <w:r w:rsidR="0012677F" w:rsidRPr="0012677F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 CFU della didattica erogativa (DE), interattiva (DI) e di attività in autoapprendimento</w:t>
            </w:r>
            <w:r w:rsidR="0012677F">
              <w:rPr>
                <w:rFonts w:ascii="Calibri Light" w:eastAsia="Calibri" w:hAnsi="Calibri Light" w:cs="Calibri Light"/>
                <w:i/>
                <w:sz w:val="20"/>
                <w:szCs w:val="20"/>
              </w:rPr>
              <w:t>?</w:t>
            </w:r>
          </w:p>
          <w:p w14:paraId="184ED5C1" w14:textId="6D1DDF36" w:rsidR="004A0130" w:rsidRPr="002F20CC" w:rsidRDefault="00690BFF" w:rsidP="004C3443">
            <w:pPr>
              <w:pStyle w:val="Paragrafoelenco"/>
              <w:widowControl w:val="0"/>
              <w:numPr>
                <w:ilvl w:val="0"/>
                <w:numId w:val="21"/>
              </w:numPr>
              <w:spacing w:before="120" w:line="192" w:lineRule="auto"/>
              <w:ind w:left="456" w:right="159"/>
              <w:contextualSpacing w:val="0"/>
              <w:jc w:val="both"/>
              <w:rPr>
                <w:rFonts w:ascii="Calibri Light" w:eastAsia="Calibri" w:hAnsi="Calibri Light" w:cs="Calibri Light"/>
                <w:i/>
                <w:sz w:val="20"/>
                <w:szCs w:val="20"/>
              </w:rPr>
            </w:pPr>
            <w:r w:rsidRPr="002F20CC">
              <w:rPr>
                <w:rFonts w:ascii="Calibri Light" w:eastAsia="Calibri" w:hAnsi="Calibri Light" w:cs="Calibri Light"/>
                <w:i/>
                <w:sz w:val="20"/>
                <w:szCs w:val="20"/>
              </w:rPr>
              <w:t>Gli insegnamenti a distanza prevedono una quota adeguata di e-tivity, con feedback e valutazione individuale degli studenti da parte del docente e/o del tutor</w:t>
            </w:r>
            <w:r w:rsidR="008A75FE" w:rsidRPr="002F20CC">
              <w:rPr>
                <w:rFonts w:ascii="Calibri Light" w:eastAsia="Calibri" w:hAnsi="Calibri Light" w:cs="Calibri Light"/>
                <w:i/>
                <w:sz w:val="20"/>
                <w:szCs w:val="20"/>
              </w:rPr>
              <w:t>?</w:t>
            </w:r>
          </w:p>
          <w:p w14:paraId="5A402F40" w14:textId="15065D12" w:rsidR="004A0130" w:rsidRPr="001D25FF" w:rsidRDefault="009613B4" w:rsidP="00ED325E">
            <w:pPr>
              <w:pStyle w:val="Paragrafoelenco"/>
              <w:widowControl w:val="0"/>
              <w:numPr>
                <w:ilvl w:val="0"/>
                <w:numId w:val="21"/>
              </w:numPr>
              <w:spacing w:before="120" w:line="192" w:lineRule="auto"/>
              <w:ind w:left="456" w:right="159"/>
              <w:contextualSpacing w:val="0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  <w:r w:rsidRPr="002F20CC">
              <w:rPr>
                <w:rFonts w:ascii="Calibri Light" w:eastAsia="Calibri" w:hAnsi="Calibri Light" w:cs="Calibri Light"/>
                <w:i/>
                <w:sz w:val="20"/>
                <w:szCs w:val="20"/>
              </w:rPr>
              <w:t>Sono state previste e definite</w:t>
            </w:r>
            <w:r w:rsidR="002F20CC" w:rsidRPr="002F20CC">
              <w:rPr>
                <w:rFonts w:ascii="Calibri Light" w:eastAsia="Calibri" w:hAnsi="Calibri Light" w:cs="Calibri Light"/>
                <w:i/>
                <w:sz w:val="20"/>
                <w:szCs w:val="20"/>
              </w:rPr>
              <w:t xml:space="preserve"> le modalità per la realizzazione/adattamento/aggiornamento/conservazione dei materiali didattici?</w:t>
            </w:r>
          </w:p>
        </w:tc>
      </w:tr>
      <w:tr w:rsidR="004A0130" w:rsidRPr="001D25FF" w14:paraId="2DA74658" w14:textId="77777777" w:rsidTr="0061035D">
        <w:trPr>
          <w:trHeight w:val="170"/>
        </w:trPr>
        <w:tc>
          <w:tcPr>
            <w:tcW w:w="9762" w:type="dxa"/>
            <w:shd w:val="clear" w:color="auto" w:fill="auto"/>
            <w:vAlign w:val="center"/>
          </w:tcPr>
          <w:p w14:paraId="52C34ADB" w14:textId="18FD1D11" w:rsidR="00F62614" w:rsidRPr="001D25FF" w:rsidRDefault="00F62614" w:rsidP="00F62614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Criticità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 xml:space="preserve">/Aree </w:t>
            </w:r>
            <w:r w:rsidR="00827BB6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di miglioramento</w:t>
            </w:r>
          </w:p>
          <w:p w14:paraId="291BA48D" w14:textId="6D51E866" w:rsidR="00F62614" w:rsidRPr="001D25FF" w:rsidRDefault="00F62614" w:rsidP="00F62614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Elencare in questa sezione </w:t>
            </w:r>
            <w:r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le criticità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e/o le aree </w:t>
            </w:r>
            <w:r w:rsidR="00827BB6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di </w:t>
            </w:r>
            <w:r w:rsidR="0030283C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miglioramento che sono emerse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dalla trattazione dei punti di riflessione</w:t>
            </w:r>
            <w:r w:rsidR="001B00EE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con un livello di dettaglio sufficiente a definire le eventuali azioni da intraprender</w:t>
            </w:r>
            <w:r w:rsidR="008B6B8E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e</w:t>
            </w:r>
            <w:r w:rsidR="003732EE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.</w:t>
            </w:r>
          </w:p>
          <w:p w14:paraId="1EA880BD" w14:textId="77777777" w:rsidR="00F62614" w:rsidRDefault="00F62614" w:rsidP="0061035D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</w:p>
          <w:p w14:paraId="2A94E879" w14:textId="74EC0C80" w:rsidR="00F62614" w:rsidRPr="001D25FF" w:rsidRDefault="00F62614" w:rsidP="0061035D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</w:p>
        </w:tc>
      </w:tr>
    </w:tbl>
    <w:p w14:paraId="63049A50" w14:textId="0591B854" w:rsidR="0016306A" w:rsidRDefault="0016306A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p w14:paraId="24196F3C" w14:textId="64F13CE3" w:rsidR="00777D99" w:rsidRPr="00F03192" w:rsidRDefault="0090189F" w:rsidP="00F03192">
      <w:pPr>
        <w:pStyle w:val="Sottotitolo"/>
        <w:tabs>
          <w:tab w:val="left" w:pos="1134"/>
        </w:tabs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</w:pPr>
      <w:r w:rsidRPr="008B6B8E">
        <w:rPr>
          <w:rFonts w:ascii="Calibri Light" w:eastAsiaTheme="minorHAnsi" w:hAnsi="Calibri Light" w:cs="Calibri Light"/>
          <w:b/>
          <w:color w:val="FF0000"/>
          <w:spacing w:val="0"/>
          <w:sz w:val="20"/>
          <w:szCs w:val="20"/>
          <w:lang w:eastAsia="it-IT"/>
        </w:rPr>
        <w:t>D.CDS.</w:t>
      </w:r>
      <w:r w:rsidR="00F03192" w:rsidRPr="008B6B8E">
        <w:rPr>
          <w:rFonts w:ascii="Calibri Light" w:eastAsiaTheme="minorHAnsi" w:hAnsi="Calibri Light" w:cs="Calibri Light"/>
          <w:b/>
          <w:color w:val="FF0000"/>
          <w:spacing w:val="0"/>
          <w:sz w:val="20"/>
          <w:szCs w:val="20"/>
          <w:lang w:eastAsia="it-IT"/>
        </w:rPr>
        <w:t>1.</w:t>
      </w:r>
      <w:r w:rsidRPr="008B6B8E">
        <w:rPr>
          <w:rFonts w:ascii="Calibri Light" w:eastAsiaTheme="minorHAnsi" w:hAnsi="Calibri Light" w:cs="Calibri Light"/>
          <w:b/>
          <w:color w:val="FF0000"/>
          <w:spacing w:val="0"/>
          <w:sz w:val="20"/>
          <w:szCs w:val="20"/>
          <w:lang w:eastAsia="it-IT"/>
        </w:rPr>
        <w:t>4</w:t>
      </w:r>
      <w:r w:rsidR="001F54AD" w:rsidRPr="00C43378"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tab/>
      </w:r>
      <w:r w:rsidR="00C43378" w:rsidRPr="00C43378"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t>Programmi degli insegnamenti e modalità di verifica dell’apprendimento</w:t>
      </w:r>
      <w:r w:rsidR="00D42D1D"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t xml:space="preserve"> </w:t>
      </w:r>
    </w:p>
    <w:tbl>
      <w:tblPr>
        <w:tblW w:w="9639" w:type="dxa"/>
        <w:tblInd w:w="-15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639"/>
      </w:tblGrid>
      <w:tr w:rsidR="00E942F7" w:rsidRPr="001D25FF" w14:paraId="36FBAEF5" w14:textId="77777777" w:rsidTr="00737177">
        <w:trPr>
          <w:trHeight w:val="170"/>
        </w:trPr>
        <w:tc>
          <w:tcPr>
            <w:tcW w:w="9639" w:type="dxa"/>
            <w:shd w:val="clear" w:color="auto" w:fill="auto"/>
          </w:tcPr>
          <w:p w14:paraId="317CE5FE" w14:textId="2C7D4425" w:rsidR="00CE54F0" w:rsidRPr="001D25FF" w:rsidRDefault="00CE54F0" w:rsidP="00CE54F0">
            <w:pPr>
              <w:spacing w:line="216" w:lineRule="auto"/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I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ncludervi i principali problemi individuati, le sfide, </w:t>
            </w:r>
            <w:r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i punti di forza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e </w:t>
            </w:r>
            <w:r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 xml:space="preserve">le aree </w:t>
            </w:r>
            <w:r w:rsidR="00827BB6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di miglioramento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che emergono dall’analisi del periodo in esame e dalle prospettive del periodo </w:t>
            </w:r>
            <w:r w:rsidR="00F03192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che seguirà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.</w:t>
            </w:r>
          </w:p>
          <w:p w14:paraId="134EDF5C" w14:textId="11632F6A" w:rsidR="004C0A01" w:rsidRPr="003A3DEA" w:rsidRDefault="00852204" w:rsidP="00712BE3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line="216" w:lineRule="auto"/>
              <w:ind w:left="598" w:right="150" w:hanging="425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3A3DEA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Le</w:t>
            </w:r>
            <w:r w:rsidR="004C0A01" w:rsidRPr="003A3DEA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schede degli insegnamenti </w:t>
            </w:r>
            <w:r w:rsidRPr="003A3DEA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illustrano chiaramente i contenuti e i programmi degli insegnamenti</w:t>
            </w:r>
            <w:r w:rsidR="002E4F43" w:rsidRPr="003A3DEA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coerenti con gli obiettivi formativi del CdS?</w:t>
            </w:r>
            <w:r w:rsidR="00567567" w:rsidRPr="003A3DEA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Nel caso di insegnamenti integrati la scheda ne illustra chiaramente la struttura</w:t>
            </w:r>
            <w:r w:rsidR="00712BE3" w:rsidRPr="003A3DEA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?</w:t>
            </w:r>
          </w:p>
          <w:p w14:paraId="6C4DD195" w14:textId="096C1ADA" w:rsidR="00CB7FC1" w:rsidRPr="003A3DEA" w:rsidRDefault="00CB7FC1" w:rsidP="00712BE3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line="216" w:lineRule="auto"/>
              <w:ind w:left="598" w:right="150" w:hanging="425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3A3DEA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Il sito web del CdS dà adeguata e tempestiva visibilità alle Schede degli insegnamenti?</w:t>
            </w:r>
          </w:p>
          <w:p w14:paraId="16E0C661" w14:textId="39A4430A" w:rsidR="00E942F7" w:rsidRPr="003A3DEA" w:rsidRDefault="00E942F7" w:rsidP="00712BE3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line="216" w:lineRule="auto"/>
              <w:ind w:left="598" w:right="150" w:hanging="425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3A3DEA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Il CdS definisce in maniera chiara lo svolgimento delle verifiche intermedie e finali?</w:t>
            </w:r>
            <w:r w:rsidR="00DF2706" w:rsidRPr="003A3DEA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</w:t>
            </w:r>
          </w:p>
          <w:p w14:paraId="48274636" w14:textId="77777777" w:rsidR="00E942F7" w:rsidRPr="003A3DEA" w:rsidRDefault="00E942F7" w:rsidP="00712BE3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line="216" w:lineRule="auto"/>
              <w:ind w:left="598" w:right="150" w:hanging="425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3A3DEA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Le modalità di verifica adottate per i singoli insegnamenti sono adeguate ad accertare il raggiungimento dei risultati di apprendimento attesi? </w:t>
            </w:r>
          </w:p>
          <w:p w14:paraId="25BD70B1" w14:textId="77777777" w:rsidR="00E942F7" w:rsidRPr="003A3DEA" w:rsidRDefault="00E942F7" w:rsidP="00712BE3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before="120" w:line="216" w:lineRule="auto"/>
              <w:ind w:left="598" w:right="150" w:hanging="425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3A3DEA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Le modalità di verifica sono chiaramente descritte nelle schede degli insegnamenti? Vengono espressamente comunicate agli studenti?</w:t>
            </w:r>
          </w:p>
          <w:p w14:paraId="167B23D0" w14:textId="77777777" w:rsidR="00E942F7" w:rsidRDefault="00E942F7" w:rsidP="0061035D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</w:p>
          <w:p w14:paraId="25728F99" w14:textId="77777777" w:rsidR="005B4CED" w:rsidRPr="001D25FF" w:rsidRDefault="005B4CED" w:rsidP="0061035D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</w:p>
        </w:tc>
      </w:tr>
      <w:tr w:rsidR="00E942F7" w:rsidRPr="001D25FF" w14:paraId="6C95253C" w14:textId="77777777" w:rsidTr="00737177">
        <w:trPr>
          <w:trHeight w:val="170"/>
        </w:trPr>
        <w:tc>
          <w:tcPr>
            <w:tcW w:w="9639" w:type="dxa"/>
            <w:shd w:val="clear" w:color="auto" w:fill="auto"/>
            <w:vAlign w:val="center"/>
          </w:tcPr>
          <w:p w14:paraId="77FAD89B" w14:textId="55AF0812" w:rsidR="00F62614" w:rsidRPr="001D25FF" w:rsidRDefault="00F62614" w:rsidP="00F62614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Criticità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 xml:space="preserve">/Aree </w:t>
            </w:r>
            <w:r w:rsidR="00827BB6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di miglioramento</w:t>
            </w:r>
          </w:p>
          <w:p w14:paraId="6D54A758" w14:textId="7DE54BD3" w:rsidR="00F62614" w:rsidRDefault="00F62614" w:rsidP="00F62614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Elencare in questa sezione </w:t>
            </w:r>
            <w:r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le criticità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e/o le aree </w:t>
            </w:r>
            <w:r w:rsidR="00827BB6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di </w:t>
            </w:r>
            <w:r w:rsidR="0030283C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miglioramento che sono emerse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dalla trattazione dei punti di riflessione</w:t>
            </w:r>
            <w:r w:rsidR="004D169C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con un livello di dettaglio sufficiente a definire le eventuali azioni da intraprendere</w:t>
            </w:r>
          </w:p>
          <w:p w14:paraId="57E2DA22" w14:textId="77777777" w:rsidR="008B6B8E" w:rsidRPr="001D25FF" w:rsidRDefault="008B6B8E" w:rsidP="00F62614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</w:p>
          <w:p w14:paraId="7D98DE4D" w14:textId="2612078A" w:rsidR="00F62614" w:rsidRPr="001D25FF" w:rsidRDefault="00F62614" w:rsidP="004D169C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</w:p>
        </w:tc>
      </w:tr>
    </w:tbl>
    <w:p w14:paraId="01A9EA43" w14:textId="2CB53B97" w:rsidR="00E942F7" w:rsidRDefault="00E942F7" w:rsidP="002807DD">
      <w:pPr>
        <w:spacing w:line="259" w:lineRule="auto"/>
        <w:jc w:val="both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p w14:paraId="3DB353E3" w14:textId="77777777" w:rsidR="00054C05" w:rsidRPr="00097F48" w:rsidRDefault="00054C05" w:rsidP="00097F48">
      <w:pPr>
        <w:rPr>
          <w:rFonts w:eastAsiaTheme="minorHAnsi"/>
        </w:rPr>
      </w:pPr>
    </w:p>
    <w:p w14:paraId="2D481797" w14:textId="77777777" w:rsidR="0016306A" w:rsidRDefault="0016306A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br w:type="page"/>
      </w:r>
    </w:p>
    <w:p w14:paraId="46BC1E5F" w14:textId="42A0C8E7" w:rsidR="00B76185" w:rsidRPr="00B76185" w:rsidRDefault="0090189F" w:rsidP="008811AC">
      <w:pPr>
        <w:pStyle w:val="Sottotitolo"/>
        <w:tabs>
          <w:tab w:val="left" w:pos="1134"/>
        </w:tabs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</w:pPr>
      <w:r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lastRenderedPageBreak/>
        <w:t>D.CDS.1.5</w:t>
      </w:r>
      <w:r w:rsidR="002F7094" w:rsidRPr="00C43378"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tab/>
      </w:r>
      <w:r w:rsidR="00B76185" w:rsidRPr="00B76185"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t>Pianificazione e organizzazione degli insegnamenti del CdS</w:t>
      </w:r>
    </w:p>
    <w:tbl>
      <w:tblPr>
        <w:tblW w:w="9762" w:type="dxa"/>
        <w:tblInd w:w="-15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762"/>
      </w:tblGrid>
      <w:tr w:rsidR="002F7094" w:rsidRPr="001D25FF" w14:paraId="63A5F576" w14:textId="77777777" w:rsidTr="0061035D">
        <w:trPr>
          <w:trHeight w:val="170"/>
        </w:trPr>
        <w:tc>
          <w:tcPr>
            <w:tcW w:w="9762" w:type="dxa"/>
            <w:shd w:val="clear" w:color="auto" w:fill="auto"/>
          </w:tcPr>
          <w:p w14:paraId="48619B9B" w14:textId="1275F01D" w:rsidR="00CE54F0" w:rsidRDefault="00CE54F0" w:rsidP="00CE54F0">
            <w:pPr>
              <w:spacing w:line="216" w:lineRule="auto"/>
              <w:rPr>
                <w:rFonts w:ascii="Calibri Light" w:hAnsi="Calibri Light" w:cs="Calibri Light"/>
                <w:b/>
                <w:i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i/>
                <w:color w:val="000000"/>
                <w:sz w:val="20"/>
                <w:szCs w:val="20"/>
              </w:rPr>
              <w:t xml:space="preserve">Autovalutazione </w:t>
            </w:r>
            <w:r w:rsidRPr="001D25FF">
              <w:rPr>
                <w:rFonts w:ascii="Calibri Light" w:hAnsi="Calibri Light" w:cs="Calibri Light"/>
                <w:b/>
                <w:i/>
                <w:color w:val="000000"/>
                <w:sz w:val="20"/>
                <w:szCs w:val="20"/>
              </w:rPr>
              <w:t xml:space="preserve">(senza vincoli di lunghezza del testo) </w:t>
            </w:r>
            <w:r w:rsidR="0051773A">
              <w:rPr>
                <w:rFonts w:ascii="Calibri Light" w:hAnsi="Calibri Light" w:cs="Calibri Light"/>
                <w:b/>
                <w:i/>
                <w:color w:val="000000"/>
                <w:sz w:val="20"/>
                <w:szCs w:val="20"/>
              </w:rPr>
              <w:t>rispondendo ai seguenti quesiti</w:t>
            </w:r>
            <w:r w:rsidRPr="001D25FF">
              <w:rPr>
                <w:rFonts w:ascii="Calibri Light" w:hAnsi="Calibri Light" w:cs="Calibri Light"/>
                <w:b/>
                <w:i/>
                <w:color w:val="000000"/>
                <w:sz w:val="20"/>
                <w:szCs w:val="20"/>
              </w:rPr>
              <w:t xml:space="preserve"> che sono in linea con </w:t>
            </w:r>
            <w:r>
              <w:rPr>
                <w:rFonts w:ascii="Calibri Light" w:hAnsi="Calibri Light" w:cs="Calibri Light"/>
                <w:b/>
                <w:i/>
                <w:color w:val="000000"/>
                <w:sz w:val="20"/>
                <w:szCs w:val="20"/>
              </w:rPr>
              <w:t>il Punto di Attenzione D.CDS.1.5</w:t>
            </w:r>
            <w:r w:rsidRPr="001D25FF">
              <w:rPr>
                <w:rFonts w:ascii="Calibri Light" w:hAnsi="Calibri Light" w:cs="Calibri Light"/>
                <w:b/>
                <w:i/>
                <w:color w:val="000000"/>
                <w:sz w:val="20"/>
                <w:szCs w:val="20"/>
              </w:rPr>
              <w:t xml:space="preserve"> </w:t>
            </w:r>
          </w:p>
          <w:p w14:paraId="639B773A" w14:textId="38A80631" w:rsidR="00CE54F0" w:rsidRPr="001D25FF" w:rsidRDefault="00CE54F0" w:rsidP="00CE54F0">
            <w:pPr>
              <w:spacing w:line="216" w:lineRule="auto"/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I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ncludervi i principali problemi individuati, le sfide, </w:t>
            </w:r>
            <w:r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i punti di forza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e </w:t>
            </w:r>
            <w:r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 xml:space="preserve">le aree </w:t>
            </w:r>
            <w:r w:rsidR="00827BB6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di miglioramento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che emergono dall’analisi del periodo in esame e dalle prospettive del periodo seguente.</w:t>
            </w:r>
          </w:p>
          <w:p w14:paraId="1350045F" w14:textId="28D2A995" w:rsidR="002F7094" w:rsidRPr="001D25FF" w:rsidRDefault="002F7094" w:rsidP="0061035D">
            <w:pPr>
              <w:widowControl w:val="0"/>
              <w:spacing w:line="192" w:lineRule="auto"/>
              <w:rPr>
                <w:rFonts w:ascii="Calibri Light" w:hAnsi="Calibri Light" w:cs="Calibri Light"/>
                <w:b/>
                <w:i/>
                <w:color w:val="000000"/>
                <w:sz w:val="20"/>
                <w:szCs w:val="20"/>
              </w:rPr>
            </w:pPr>
          </w:p>
          <w:p w14:paraId="5A2F7896" w14:textId="095A8F83" w:rsidR="00852C61" w:rsidRPr="00737177" w:rsidRDefault="00852C61" w:rsidP="000E48B3">
            <w:pPr>
              <w:pStyle w:val="Paragrafoelenco"/>
              <w:numPr>
                <w:ilvl w:val="0"/>
                <w:numId w:val="39"/>
              </w:numPr>
              <w:spacing w:before="120" w:line="216" w:lineRule="auto"/>
              <w:ind w:left="601" w:hanging="425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E62C03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 xml:space="preserve">Il CdS pianifica </w:t>
            </w:r>
            <w:r w:rsidR="0012677F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 xml:space="preserve">la progettazione e </w:t>
            </w:r>
            <w:r w:rsidRPr="00E62C03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l’erogazione della didattica in modo da agevolare l</w:t>
            </w:r>
            <w:r w:rsidR="0012677F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’organizzazione dello studio, l</w:t>
            </w:r>
            <w:r w:rsidRPr="00E62C03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a frequenza e l’apprendimento da parte degli studenti?</w:t>
            </w:r>
          </w:p>
          <w:p w14:paraId="64DE0477" w14:textId="77777777" w:rsidR="00737177" w:rsidRPr="00E62C03" w:rsidRDefault="00737177" w:rsidP="00737177">
            <w:pPr>
              <w:pStyle w:val="Paragrafoelenco"/>
              <w:spacing w:before="120" w:line="216" w:lineRule="auto"/>
              <w:ind w:left="601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</w:p>
          <w:p w14:paraId="326C644A" w14:textId="6A05A3BF" w:rsidR="005C67F7" w:rsidRPr="00E62C03" w:rsidRDefault="005C67F7" w:rsidP="000E48B3">
            <w:pPr>
              <w:pStyle w:val="Paragrafoelenco"/>
              <w:numPr>
                <w:ilvl w:val="0"/>
                <w:numId w:val="39"/>
              </w:numPr>
              <w:spacing w:before="120" w:line="216" w:lineRule="auto"/>
              <w:ind w:left="601" w:hanging="425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E62C03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Sono stati previsti incontri di pianificazione</w:t>
            </w:r>
            <w:r w:rsidR="000E48B3" w:rsidRPr="00E62C03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,</w:t>
            </w:r>
            <w:r w:rsidRPr="00E62C03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coordinamento </w:t>
            </w:r>
            <w:r w:rsidR="000E48B3" w:rsidRPr="00E62C03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e monitoraggio </w:t>
            </w:r>
            <w:r w:rsidRPr="00E62C03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tra docenti, tutor e figure specialistiche responsabili della didattica</w:t>
            </w:r>
            <w:r w:rsidR="006B669D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,</w:t>
            </w:r>
            <w:r w:rsidR="007742D5" w:rsidRPr="00E62C03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finalizzati </w:t>
            </w:r>
            <w:r w:rsidR="002E3A67" w:rsidRPr="00E62C03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a un’eventuale modifica degli obiettivi formativi </w:t>
            </w:r>
            <w:r w:rsidR="00E62C03" w:rsidRPr="00E62C03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o</w:t>
            </w:r>
            <w:r w:rsidR="002E3A67" w:rsidRPr="00E62C03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de</w:t>
            </w:r>
            <w:r w:rsidR="007742D5" w:rsidRPr="00E62C03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ll’organizzazione delle verifiche</w:t>
            </w:r>
            <w:r w:rsidRPr="00E62C03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?</w:t>
            </w:r>
          </w:p>
          <w:p w14:paraId="1B882ECC" w14:textId="77777777" w:rsidR="002F7094" w:rsidRDefault="002F7094" w:rsidP="0061035D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</w:p>
          <w:p w14:paraId="1410CD70" w14:textId="77777777" w:rsidR="00737177" w:rsidRPr="001D25FF" w:rsidRDefault="00737177" w:rsidP="0061035D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</w:p>
        </w:tc>
      </w:tr>
      <w:tr w:rsidR="002F7094" w:rsidRPr="001D25FF" w14:paraId="04AB6A2C" w14:textId="77777777" w:rsidTr="008B6B8E">
        <w:trPr>
          <w:trHeight w:val="1139"/>
        </w:trPr>
        <w:tc>
          <w:tcPr>
            <w:tcW w:w="9762" w:type="dxa"/>
            <w:shd w:val="clear" w:color="auto" w:fill="auto"/>
            <w:vAlign w:val="center"/>
          </w:tcPr>
          <w:p w14:paraId="32F44E0B" w14:textId="34C09092" w:rsidR="00F62614" w:rsidRPr="001D25FF" w:rsidRDefault="00F62614" w:rsidP="00F62614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Criticità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 xml:space="preserve">/Aree </w:t>
            </w:r>
            <w:r w:rsidR="00827BB6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di miglioramento</w:t>
            </w:r>
          </w:p>
          <w:p w14:paraId="6162CFEA" w14:textId="2E146547" w:rsidR="00F62614" w:rsidRPr="001D25FF" w:rsidRDefault="00F62614" w:rsidP="00F62614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Elencare in questa sezione </w:t>
            </w:r>
            <w:r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le criticità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e/o le aree </w:t>
            </w:r>
            <w:r w:rsidR="00827BB6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di miglioramento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che sono </w:t>
            </w:r>
            <w:r w:rsidR="006B669D"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emers</w:t>
            </w:r>
            <w:r w:rsidR="006B669D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e</w:t>
            </w:r>
            <w:r w:rsidR="006B669D"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dalla trattazione dei punti di riflessione</w:t>
            </w:r>
            <w:r w:rsidR="0030283C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con un livello di dettaglio sufficiente a definire le eventuali azioni da intraprender</w:t>
            </w:r>
            <w:r w:rsidR="008B6B8E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e</w:t>
            </w:r>
            <w:r w:rsidR="003732EE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.</w:t>
            </w:r>
          </w:p>
          <w:p w14:paraId="3FF3EF65" w14:textId="77777777" w:rsidR="00F62614" w:rsidRDefault="00F62614" w:rsidP="0061035D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</w:p>
          <w:p w14:paraId="5A763A67" w14:textId="312A5462" w:rsidR="00F62614" w:rsidRPr="001D25FF" w:rsidRDefault="00F62614" w:rsidP="0061035D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</w:p>
        </w:tc>
      </w:tr>
    </w:tbl>
    <w:p w14:paraId="7257A0C7" w14:textId="77777777" w:rsidR="00F03192" w:rsidRDefault="00F03192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bookmarkStart w:id="2" w:name="_Hlk127794774"/>
    </w:p>
    <w:p w14:paraId="6E32AE59" w14:textId="78A95B70" w:rsidR="00F03192" w:rsidRDefault="007D6368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 xml:space="preserve">Principali </w:t>
      </w:r>
      <w:r w:rsidR="00F03192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>Obiettivi e problemi da risolvere derivanti dalle analisi dei punti D.CDS.1.3-D.CDS.1.5</w:t>
      </w:r>
    </w:p>
    <w:p w14:paraId="31821158" w14:textId="77777777" w:rsidR="00F03192" w:rsidRDefault="00F03192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tbl>
      <w:tblPr>
        <w:tblStyle w:val="Grigliatabella"/>
        <w:tblW w:w="0" w:type="auto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</w:tblBorders>
        <w:tblLook w:val="04A0" w:firstRow="1" w:lastRow="0" w:firstColumn="1" w:lastColumn="0" w:noHBand="0" w:noVBand="1"/>
      </w:tblPr>
      <w:tblGrid>
        <w:gridCol w:w="2402"/>
        <w:gridCol w:w="7200"/>
      </w:tblGrid>
      <w:tr w:rsidR="00F03192" w:rsidRPr="001D25FF" w14:paraId="1DDB768F" w14:textId="77777777" w:rsidTr="008B6B8E">
        <w:trPr>
          <w:trHeight w:val="427"/>
        </w:trPr>
        <w:tc>
          <w:tcPr>
            <w:tcW w:w="2402" w:type="dxa"/>
            <w:tcBorders>
              <w:top w:val="single" w:sz="18" w:space="0" w:color="FABF8F" w:themeColor="accent6" w:themeTint="99"/>
              <w:left w:val="single" w:sz="18" w:space="0" w:color="FABF8F" w:themeColor="accent6" w:themeTint="99"/>
              <w:bottom w:val="single" w:sz="18" w:space="0" w:color="FABF8F" w:themeColor="accent6" w:themeTint="99"/>
            </w:tcBorders>
            <w:vAlign w:val="center"/>
          </w:tcPr>
          <w:p w14:paraId="26BFDFD7" w14:textId="77777777" w:rsidR="00F03192" w:rsidRPr="001D25FF" w:rsidRDefault="00F03192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Obiettivo n.</w:t>
            </w:r>
          </w:p>
        </w:tc>
        <w:tc>
          <w:tcPr>
            <w:tcW w:w="7200" w:type="dxa"/>
            <w:tcBorders>
              <w:top w:val="single" w:sz="18" w:space="0" w:color="FABF8F" w:themeColor="accent6" w:themeTint="99"/>
              <w:bottom w:val="single" w:sz="18" w:space="0" w:color="FABF8F" w:themeColor="accent6" w:themeTint="99"/>
              <w:right w:val="single" w:sz="18" w:space="0" w:color="FABF8F" w:themeColor="accent6" w:themeTint="99"/>
            </w:tcBorders>
            <w:vAlign w:val="center"/>
          </w:tcPr>
          <w:p w14:paraId="29FB042A" w14:textId="3221F380" w:rsidR="00F03192" w:rsidRPr="001D25FF" w:rsidRDefault="00F03192" w:rsidP="000F3F16">
            <w:pPr>
              <w:spacing w:line="216" w:lineRule="auto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</w:p>
        </w:tc>
      </w:tr>
      <w:tr w:rsidR="00F03192" w:rsidRPr="001D25FF" w14:paraId="6641539C" w14:textId="77777777" w:rsidTr="008B6B8E">
        <w:tc>
          <w:tcPr>
            <w:tcW w:w="2402" w:type="dxa"/>
            <w:tcBorders>
              <w:top w:val="single" w:sz="18" w:space="0" w:color="FABF8F" w:themeColor="accent6" w:themeTint="99"/>
              <w:left w:val="single" w:sz="18" w:space="0" w:color="FABF8F" w:themeColor="accent6" w:themeTint="99"/>
              <w:bottom w:val="single" w:sz="4" w:space="0" w:color="auto"/>
            </w:tcBorders>
            <w:vAlign w:val="center"/>
          </w:tcPr>
          <w:p w14:paraId="07600160" w14:textId="77777777" w:rsidR="00F03192" w:rsidRPr="001D25FF" w:rsidRDefault="00F03192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Problema da risolvere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br/>
              <w:t xml:space="preserve">Area 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di miglioramento</w:t>
            </w:r>
          </w:p>
        </w:tc>
        <w:tc>
          <w:tcPr>
            <w:tcW w:w="7200" w:type="dxa"/>
            <w:tcBorders>
              <w:top w:val="single" w:sz="18" w:space="0" w:color="FABF8F" w:themeColor="accent6" w:themeTint="99"/>
              <w:bottom w:val="single" w:sz="4" w:space="0" w:color="auto"/>
              <w:right w:val="single" w:sz="18" w:space="0" w:color="FABF8F" w:themeColor="accent6" w:themeTint="99"/>
            </w:tcBorders>
            <w:vAlign w:val="center"/>
          </w:tcPr>
          <w:p w14:paraId="092186E9" w14:textId="77777777" w:rsidR="00F03192" w:rsidRPr="001D25FF" w:rsidRDefault="00F03192" w:rsidP="000F3F16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Descrivere il problema da risolvere e/o l’area </w:t>
            </w:r>
            <w:r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di miglioramento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con il livello di dettaglio sufficiente per poterli correlare alle azioni da intraprendere</w:t>
            </w:r>
          </w:p>
        </w:tc>
      </w:tr>
      <w:tr w:rsidR="00F03192" w:rsidRPr="001D25FF" w14:paraId="5448448E" w14:textId="77777777" w:rsidTr="008B6B8E">
        <w:tc>
          <w:tcPr>
            <w:tcW w:w="2402" w:type="dxa"/>
            <w:tcBorders>
              <w:top w:val="single" w:sz="4" w:space="0" w:color="auto"/>
              <w:left w:val="single" w:sz="18" w:space="0" w:color="FABF8F" w:themeColor="accent6" w:themeTint="99"/>
              <w:bottom w:val="single" w:sz="4" w:space="0" w:color="auto"/>
            </w:tcBorders>
            <w:vAlign w:val="center"/>
          </w:tcPr>
          <w:p w14:paraId="73318600" w14:textId="77777777" w:rsidR="00F03192" w:rsidRPr="001D25FF" w:rsidRDefault="00F03192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Azioni da intraprendere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18" w:space="0" w:color="FABF8F" w:themeColor="accent6" w:themeTint="99"/>
            </w:tcBorders>
            <w:vAlign w:val="center"/>
          </w:tcPr>
          <w:p w14:paraId="4DEE9148" w14:textId="77777777" w:rsidR="00F03192" w:rsidRPr="001D25FF" w:rsidRDefault="00F03192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Descrivere le azioni da intraprendere e le relative modalità di attuazione </w:t>
            </w:r>
            <w:r w:rsidRPr="00E62C03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(senza vincoli di lunghezza del testo)</w:t>
            </w:r>
          </w:p>
        </w:tc>
      </w:tr>
      <w:tr w:rsidR="00F03192" w:rsidRPr="001D25FF" w14:paraId="0D8F0700" w14:textId="77777777" w:rsidTr="008B6B8E">
        <w:tc>
          <w:tcPr>
            <w:tcW w:w="2402" w:type="dxa"/>
            <w:tcBorders>
              <w:top w:val="single" w:sz="4" w:space="0" w:color="auto"/>
              <w:left w:val="single" w:sz="18" w:space="0" w:color="FABF8F" w:themeColor="accent6" w:themeTint="99"/>
              <w:bottom w:val="single" w:sz="4" w:space="0" w:color="auto"/>
            </w:tcBorders>
            <w:vAlign w:val="center"/>
          </w:tcPr>
          <w:p w14:paraId="737AEDC6" w14:textId="77777777" w:rsidR="00F03192" w:rsidRPr="001D25FF" w:rsidRDefault="00F03192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Indicatore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/i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 xml:space="preserve"> di riferimento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18" w:space="0" w:color="FABF8F" w:themeColor="accent6" w:themeTint="99"/>
            </w:tcBorders>
            <w:vAlign w:val="center"/>
          </w:tcPr>
          <w:p w14:paraId="4E00BE3D" w14:textId="77777777" w:rsidR="00F03192" w:rsidRPr="001D25FF" w:rsidRDefault="00F03192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Specificare indicatore</w:t>
            </w:r>
            <w:r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/i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 xml:space="preserve"> di riferimento per il monitoraggio del grado di raggiungimento dell’obiettivo e le relative modalità di rilevazione/verifica (ove possibile correlare obiettivi e indicatori di riferimento agli indicatori dell’Anagrafe Nazionale Studenti utilizzati per la compilazione della Scheda di Monitoraggio Annuale)</w:t>
            </w:r>
          </w:p>
        </w:tc>
      </w:tr>
      <w:tr w:rsidR="00F03192" w:rsidRPr="001D25FF" w14:paraId="2504D7B6" w14:textId="77777777" w:rsidTr="008B6B8E">
        <w:tc>
          <w:tcPr>
            <w:tcW w:w="2402" w:type="dxa"/>
            <w:tcBorders>
              <w:top w:val="single" w:sz="4" w:space="0" w:color="auto"/>
              <w:left w:val="single" w:sz="18" w:space="0" w:color="FABF8F" w:themeColor="accent6" w:themeTint="99"/>
              <w:bottom w:val="single" w:sz="4" w:space="0" w:color="auto"/>
            </w:tcBorders>
            <w:vAlign w:val="center"/>
          </w:tcPr>
          <w:p w14:paraId="430C4080" w14:textId="77777777" w:rsidR="00F03192" w:rsidRPr="001D25FF" w:rsidRDefault="00F03192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Responsabilità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18" w:space="0" w:color="FABF8F" w:themeColor="accent6" w:themeTint="99"/>
            </w:tcBorders>
            <w:vAlign w:val="center"/>
          </w:tcPr>
          <w:p w14:paraId="48133C80" w14:textId="77777777" w:rsidR="00F03192" w:rsidRPr="001D25FF" w:rsidRDefault="00F03192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Individuare il responsabile dell’azione ed eventuali altre figure che possono contribuire al raggiungimento del risultato</w:t>
            </w:r>
          </w:p>
        </w:tc>
      </w:tr>
      <w:tr w:rsidR="00F03192" w:rsidRPr="001D25FF" w14:paraId="0148726E" w14:textId="77777777" w:rsidTr="008B6B8E">
        <w:tc>
          <w:tcPr>
            <w:tcW w:w="2402" w:type="dxa"/>
            <w:tcBorders>
              <w:top w:val="single" w:sz="4" w:space="0" w:color="auto"/>
              <w:left w:val="single" w:sz="18" w:space="0" w:color="FABF8F" w:themeColor="accent6" w:themeTint="99"/>
              <w:bottom w:val="single" w:sz="4" w:space="0" w:color="auto"/>
            </w:tcBorders>
            <w:vAlign w:val="center"/>
          </w:tcPr>
          <w:p w14:paraId="45D43975" w14:textId="77777777" w:rsidR="00F03192" w:rsidRPr="001D25FF" w:rsidRDefault="00F03192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Risorse necessarie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18" w:space="0" w:color="FABF8F" w:themeColor="accent6" w:themeTint="99"/>
            </w:tcBorders>
            <w:vAlign w:val="center"/>
          </w:tcPr>
          <w:p w14:paraId="79AD1D42" w14:textId="77777777" w:rsidR="00F03192" w:rsidRPr="001D25FF" w:rsidRDefault="00F03192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Definire le tipologie di risorse necessarie (persone, materiali, tecnologie, servizi, conoscenze, risorse finanziarie, ecc.) e quantificarle valutandone l’effettiva disponibilità</w:t>
            </w:r>
          </w:p>
        </w:tc>
      </w:tr>
      <w:tr w:rsidR="00F03192" w:rsidRPr="001D25FF" w14:paraId="6BF1B10B" w14:textId="77777777" w:rsidTr="008B6B8E">
        <w:tc>
          <w:tcPr>
            <w:tcW w:w="2402" w:type="dxa"/>
            <w:tcBorders>
              <w:top w:val="single" w:sz="4" w:space="0" w:color="auto"/>
              <w:left w:val="single" w:sz="18" w:space="0" w:color="FABF8F" w:themeColor="accent6" w:themeTint="99"/>
              <w:bottom w:val="single" w:sz="18" w:space="0" w:color="FABF8F" w:themeColor="accent6" w:themeTint="99"/>
            </w:tcBorders>
            <w:vAlign w:val="center"/>
          </w:tcPr>
          <w:p w14:paraId="535A8667" w14:textId="77777777" w:rsidR="00F03192" w:rsidRPr="001D25FF" w:rsidRDefault="00F03192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Tempi di esecuzione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br/>
              <w:t>e scadenze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18" w:space="0" w:color="FABF8F" w:themeColor="accent6" w:themeTint="99"/>
              <w:right w:val="single" w:sz="18" w:space="0" w:color="FABF8F" w:themeColor="accent6" w:themeTint="99"/>
            </w:tcBorders>
            <w:vAlign w:val="center"/>
          </w:tcPr>
          <w:p w14:paraId="52E31035" w14:textId="77777777" w:rsidR="00F03192" w:rsidRPr="001D25FF" w:rsidRDefault="00F03192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Stimare in maniera realistica il tempo di realizzazione</w:t>
            </w:r>
            <w:r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 xml:space="preserve"> definendo sia la scadenza per il raggiungimento dell’obiettivo, sia, se opportuno, scadenze per il raggiungimento di obiettivi intermedi</w:t>
            </w:r>
          </w:p>
        </w:tc>
      </w:tr>
    </w:tbl>
    <w:p w14:paraId="5CC97FB9" w14:textId="607043B6" w:rsidR="007D6368" w:rsidRPr="00F03192" w:rsidRDefault="007D6368" w:rsidP="007D6368">
      <w:pPr>
        <w:jc w:val="center"/>
        <w:rPr>
          <w:rFonts w:ascii="Calibri Light" w:eastAsiaTheme="minorHAnsi" w:hAnsi="Calibri Light" w:cs="Calibri Light"/>
          <w:b/>
          <w:i/>
          <w:iCs/>
          <w:color w:val="000000"/>
          <w:sz w:val="20"/>
          <w:szCs w:val="20"/>
        </w:rPr>
      </w:pPr>
      <w:r w:rsidRPr="00F03192">
        <w:rPr>
          <w:rFonts w:ascii="Calibri Light" w:eastAsiaTheme="minorHAnsi" w:hAnsi="Calibri Light" w:cs="Calibri Light"/>
          <w:b/>
          <w:i/>
          <w:iCs/>
          <w:color w:val="000000"/>
          <w:sz w:val="20"/>
          <w:szCs w:val="20"/>
        </w:rPr>
        <w:t xml:space="preserve">Ripetere il box per </w:t>
      </w:r>
      <w:r>
        <w:rPr>
          <w:rFonts w:ascii="Calibri Light" w:eastAsiaTheme="minorHAnsi" w:hAnsi="Calibri Light" w:cs="Calibri Light"/>
          <w:b/>
          <w:i/>
          <w:iCs/>
          <w:color w:val="000000"/>
          <w:sz w:val="20"/>
          <w:szCs w:val="20"/>
        </w:rPr>
        <w:t>i successivi</w:t>
      </w:r>
    </w:p>
    <w:p w14:paraId="5D3994A8" w14:textId="77777777" w:rsidR="007D6368" w:rsidRDefault="007D6368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p w14:paraId="42550564" w14:textId="77777777" w:rsidR="007D6368" w:rsidRDefault="007D6368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p w14:paraId="2AAAA01D" w14:textId="0508EC11" w:rsidR="0016306A" w:rsidRDefault="0016306A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br w:type="page"/>
      </w:r>
    </w:p>
    <w:bookmarkEnd w:id="2"/>
    <w:p w14:paraId="102D5EDE" w14:textId="7ED90084" w:rsidR="006E72AB" w:rsidRPr="001D25FF" w:rsidRDefault="006E72AB">
      <w:pPr>
        <w:rPr>
          <w:rFonts w:ascii="Calibri Light" w:eastAsia="Calibri" w:hAnsi="Calibri Light" w:cs="Calibri Light"/>
          <w:sz w:val="20"/>
          <w:szCs w:val="20"/>
          <w:lang w:eastAsia="en-US"/>
        </w:rPr>
      </w:pPr>
    </w:p>
    <w:tbl>
      <w:tblPr>
        <w:tblStyle w:val="Grigliatabell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12"/>
      </w:tblGrid>
      <w:tr w:rsidR="000E229D" w:rsidRPr="006A72E7" w14:paraId="2340104A" w14:textId="77777777" w:rsidTr="006E72AB">
        <w:tc>
          <w:tcPr>
            <w:tcW w:w="9612" w:type="dxa"/>
            <w:shd w:val="clear" w:color="auto" w:fill="F2F2F2" w:themeFill="background1" w:themeFillShade="F2"/>
          </w:tcPr>
          <w:p w14:paraId="379D2924" w14:textId="77BDAD23" w:rsidR="005078A9" w:rsidRPr="00127D9D" w:rsidRDefault="000E229D" w:rsidP="008E634A">
            <w:pPr>
              <w:pStyle w:val="Titolo1"/>
              <w:spacing w:before="0"/>
              <w:rPr>
                <w:bCs/>
              </w:rPr>
            </w:pPr>
            <w:bookmarkStart w:id="3" w:name="_Toc160692335"/>
            <w:r w:rsidRPr="00127D9D">
              <w:rPr>
                <w:rFonts w:ascii="Calibri Light" w:eastAsia="Calibri" w:hAnsi="Calibri Light" w:cs="Calibri Light"/>
                <w:bCs/>
                <w:smallCaps/>
                <w:sz w:val="28"/>
                <w:szCs w:val="28"/>
              </w:rPr>
              <w:t>D.CDS.2</w:t>
            </w:r>
            <w:r w:rsidR="001D161C" w:rsidRPr="00127D9D">
              <w:rPr>
                <w:rFonts w:ascii="Calibri Light" w:eastAsia="Calibri" w:hAnsi="Calibri Light" w:cs="Calibri Light"/>
                <w:bCs/>
                <w:smallCaps/>
                <w:sz w:val="28"/>
                <w:szCs w:val="28"/>
              </w:rPr>
              <w:t xml:space="preserve">  </w:t>
            </w:r>
            <w:r w:rsidRPr="00127D9D">
              <w:rPr>
                <w:rFonts w:ascii="Calibri Light" w:eastAsia="Calibri" w:hAnsi="Calibri Light" w:cs="Calibri Light"/>
                <w:bCs/>
                <w:smallCaps/>
                <w:sz w:val="28"/>
                <w:szCs w:val="28"/>
              </w:rPr>
              <w:t xml:space="preserve"> L’Assicurazione della Qualità nell’erogazione del Corso di Studio (CdS)</w:t>
            </w:r>
            <w:bookmarkEnd w:id="3"/>
          </w:p>
        </w:tc>
      </w:tr>
    </w:tbl>
    <w:p w14:paraId="7200BBF5" w14:textId="77777777" w:rsidR="00556D62" w:rsidRDefault="00556D62" w:rsidP="00097F48">
      <w:pPr>
        <w:tabs>
          <w:tab w:val="left" w:pos="1134"/>
        </w:tabs>
        <w:spacing w:before="360" w:after="120"/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p w14:paraId="6DDA1557" w14:textId="0953E18E" w:rsidR="0002386B" w:rsidRPr="001D25FF" w:rsidRDefault="0090189F" w:rsidP="00097F48">
      <w:pPr>
        <w:tabs>
          <w:tab w:val="left" w:pos="1134"/>
        </w:tabs>
        <w:spacing w:before="360" w:after="120"/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>D.CDS.2.1</w:t>
      </w:r>
      <w:r w:rsidR="005078A9" w:rsidRPr="001D25FF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ab/>
      </w:r>
      <w:r w:rsidR="00661564" w:rsidRPr="001D25FF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>Orientamento e tutorato</w:t>
      </w:r>
      <w:r w:rsidR="0002386B" w:rsidRPr="001D25FF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 xml:space="preserve"> </w:t>
      </w:r>
    </w:p>
    <w:p w14:paraId="27BA4B76" w14:textId="77777777" w:rsidR="0044240C" w:rsidRPr="001D25FF" w:rsidRDefault="0044240C" w:rsidP="00370F6A">
      <w:pPr>
        <w:spacing w:line="259" w:lineRule="auto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tbl>
      <w:tblPr>
        <w:tblW w:w="9762" w:type="dxa"/>
        <w:tblInd w:w="-15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762"/>
      </w:tblGrid>
      <w:tr w:rsidR="0044240C" w:rsidRPr="001D25FF" w14:paraId="6EB20630" w14:textId="77777777" w:rsidTr="00A70F0A">
        <w:trPr>
          <w:trHeight w:val="170"/>
        </w:trPr>
        <w:tc>
          <w:tcPr>
            <w:tcW w:w="9762" w:type="dxa"/>
            <w:shd w:val="clear" w:color="auto" w:fill="auto"/>
          </w:tcPr>
          <w:p w14:paraId="2405E59A" w14:textId="119064FA" w:rsidR="00CE54F0" w:rsidRPr="001D25FF" w:rsidRDefault="00CE54F0" w:rsidP="00CE54F0">
            <w:pPr>
              <w:spacing w:line="216" w:lineRule="auto"/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I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ncludervi i principali problemi individuati, le sfide, </w:t>
            </w:r>
            <w:r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i punti di forza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e </w:t>
            </w:r>
            <w:r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 xml:space="preserve">le aree </w:t>
            </w:r>
            <w:r w:rsidR="00827BB6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di miglioramento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che emergono dall’analisi del periodo in esame e dalle prospettive del periodo seguente.</w:t>
            </w:r>
          </w:p>
          <w:p w14:paraId="2C1367F0" w14:textId="078AFEDC" w:rsidR="007A4B67" w:rsidRPr="007A3C4C" w:rsidRDefault="001301A3" w:rsidP="007A3C4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line="216" w:lineRule="auto"/>
              <w:ind w:left="318" w:hanging="284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7A3C4C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Le attività di orientamento in ingresso, in itinere e in uscita sono in linea con i profili culturali e p</w:t>
            </w:r>
            <w:r w:rsidR="007A4B67" w:rsidRPr="007A3C4C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rofessionali disegnati dal CdS? (</w:t>
            </w:r>
            <w:r w:rsidRPr="007A3C4C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Esempi: predisposizione di attività di orientamento in ingresso in linea con i profili culturali e professionali disegnati dal CdS; presenza di strumenti efficaci per l'autovalutazione delle conoscenze raccomandate in ingresso.</w:t>
            </w:r>
            <w:r w:rsidR="007A4B67" w:rsidRPr="007A3C4C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)</w:t>
            </w:r>
          </w:p>
          <w:p w14:paraId="7F872AB7" w14:textId="77777777" w:rsidR="001301A3" w:rsidRPr="007A3C4C" w:rsidRDefault="007A4B67" w:rsidP="007A3C4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line="216" w:lineRule="auto"/>
              <w:ind w:left="318" w:hanging="284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7A3C4C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Le attività di orientamento in ingresso, in itinere e in uscita f</w:t>
            </w:r>
            <w:r w:rsidR="001301A3" w:rsidRPr="007A3C4C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avoriscono la consapevolezza delle scelte da parte degli studenti?</w:t>
            </w:r>
          </w:p>
          <w:p w14:paraId="7F7EA816" w14:textId="77777777" w:rsidR="001301A3" w:rsidRPr="007A3C4C" w:rsidRDefault="001301A3" w:rsidP="007A3C4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line="216" w:lineRule="auto"/>
              <w:ind w:left="318" w:hanging="284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7A3C4C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Le attività di orientamento in ingresso e in itinere tengono conto dei risultati del monitoraggio delle carriere?</w:t>
            </w:r>
          </w:p>
          <w:p w14:paraId="39034CB4" w14:textId="756FBFDB" w:rsidR="001301A3" w:rsidRPr="007A3C4C" w:rsidRDefault="001301A3" w:rsidP="007A3C4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line="216" w:lineRule="auto"/>
              <w:ind w:left="318" w:hanging="284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7A3C4C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Le iniziative di </w:t>
            </w:r>
            <w:r w:rsidR="007A3C4C" w:rsidRPr="007A3C4C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orientamento in uscita</w:t>
            </w:r>
            <w:r w:rsidRPr="007A3C4C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tengono conto dei risultati del monitoraggio degli esiti e delle prospettive occupazionali? </w:t>
            </w:r>
          </w:p>
          <w:p w14:paraId="466A14F0" w14:textId="77777777" w:rsidR="0044240C" w:rsidRPr="007A3C4C" w:rsidRDefault="0044240C" w:rsidP="00A70F0A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</w:tc>
      </w:tr>
      <w:tr w:rsidR="00E15D9A" w:rsidRPr="001D25FF" w14:paraId="7AE32758" w14:textId="77777777" w:rsidTr="00E71A7F">
        <w:trPr>
          <w:trHeight w:val="170"/>
        </w:trPr>
        <w:tc>
          <w:tcPr>
            <w:tcW w:w="9762" w:type="dxa"/>
            <w:shd w:val="clear" w:color="auto" w:fill="auto"/>
            <w:vAlign w:val="center"/>
          </w:tcPr>
          <w:p w14:paraId="35C74FE2" w14:textId="4A4DD34C" w:rsidR="00F62614" w:rsidRPr="001D25FF" w:rsidRDefault="00F62614" w:rsidP="00F62614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Criticità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 xml:space="preserve">/Aree </w:t>
            </w:r>
            <w:r w:rsidR="00827BB6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di miglioramento</w:t>
            </w:r>
          </w:p>
          <w:p w14:paraId="3A506493" w14:textId="7A600028" w:rsidR="00F62614" w:rsidRPr="001D25FF" w:rsidRDefault="00F62614" w:rsidP="00F62614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Elencare in questa sezione </w:t>
            </w:r>
            <w:r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le criticità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e/o le aree </w:t>
            </w:r>
            <w:r w:rsidR="00827BB6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di miglioramento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che sono </w:t>
            </w:r>
            <w:r w:rsidR="00F85CC9"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emers</w:t>
            </w:r>
            <w:r w:rsidR="00F85CC9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e</w:t>
            </w:r>
            <w:r w:rsidR="00F85CC9"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dalla trattazione dei punti di riflessione</w:t>
            </w:r>
            <w:r w:rsidR="0030283C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con un livello di dettaglio sufficiente a definire le eventuali azioni da intraprendere</w:t>
            </w:r>
            <w:r w:rsidR="00F85CC9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da riportare nella Sezione C</w:t>
            </w:r>
            <w:r w:rsidR="003732EE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.</w:t>
            </w:r>
          </w:p>
          <w:p w14:paraId="4955BF24" w14:textId="77777777" w:rsidR="00E15D9A" w:rsidRDefault="00E15D9A" w:rsidP="00E15D9A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</w:p>
          <w:p w14:paraId="4644063D" w14:textId="77777777" w:rsidR="00F62614" w:rsidRDefault="00F62614" w:rsidP="00E15D9A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</w:p>
          <w:p w14:paraId="3254D103" w14:textId="21293E34" w:rsidR="00F62614" w:rsidRPr="001D25FF" w:rsidRDefault="00F62614" w:rsidP="00E15D9A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</w:p>
        </w:tc>
      </w:tr>
    </w:tbl>
    <w:p w14:paraId="1C8DE8B5" w14:textId="77777777" w:rsidR="008B6B8E" w:rsidRDefault="008B6B8E" w:rsidP="00097F48">
      <w:pPr>
        <w:pStyle w:val="Sottotitolo"/>
        <w:tabs>
          <w:tab w:val="left" w:pos="1134"/>
        </w:tabs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p w14:paraId="58398C97" w14:textId="6FC6112D" w:rsidR="0004689E" w:rsidRPr="00051BB9" w:rsidRDefault="00AC1F3A" w:rsidP="00097F48">
      <w:pPr>
        <w:pStyle w:val="Sottotitolo"/>
        <w:tabs>
          <w:tab w:val="left" w:pos="1134"/>
        </w:tabs>
        <w:rPr>
          <w:rFonts w:ascii="Calibri Light" w:hAnsi="Calibri Light" w:cs="Calibri Light"/>
          <w:sz w:val="18"/>
          <w:szCs w:val="18"/>
        </w:rPr>
      </w:pPr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>D.CDS.2.</w:t>
      </w:r>
      <w:r w:rsidR="00BA3068" w:rsidRPr="001D25FF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>2</w:t>
      </w:r>
      <w:r w:rsidR="005078A9" w:rsidRPr="001D25FF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ab/>
      </w:r>
      <w:r w:rsidR="0004689E" w:rsidRPr="00D42D1D"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t>Conoscenze richieste in ingresso e recupero delle carenze</w:t>
      </w:r>
      <w:r w:rsidR="00D42D1D"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t xml:space="preserve"> </w:t>
      </w:r>
    </w:p>
    <w:tbl>
      <w:tblPr>
        <w:tblW w:w="9762" w:type="dxa"/>
        <w:tblInd w:w="-15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762"/>
      </w:tblGrid>
      <w:tr w:rsidR="002A52FC" w:rsidRPr="001D25FF" w14:paraId="3252B670" w14:textId="77777777" w:rsidTr="00A70F0A">
        <w:trPr>
          <w:trHeight w:val="170"/>
        </w:trPr>
        <w:tc>
          <w:tcPr>
            <w:tcW w:w="9762" w:type="dxa"/>
            <w:shd w:val="clear" w:color="auto" w:fill="auto"/>
          </w:tcPr>
          <w:p w14:paraId="4881A6B1" w14:textId="26C3EE82" w:rsidR="00CE54F0" w:rsidRDefault="00CE54F0" w:rsidP="00CE54F0">
            <w:pPr>
              <w:spacing w:line="216" w:lineRule="auto"/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I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ncludervi i principali problemi individuati, le sfide, </w:t>
            </w:r>
            <w:r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i punti di forza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e </w:t>
            </w:r>
            <w:r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 xml:space="preserve">le aree </w:t>
            </w:r>
            <w:r w:rsidR="00827BB6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di miglioramento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che emergono dall’analisi del periodo in esame e dalle prospettive del periodo seguente.</w:t>
            </w:r>
          </w:p>
          <w:p w14:paraId="09C07F0A" w14:textId="77777777" w:rsidR="00CE54F0" w:rsidRPr="001D25FF" w:rsidRDefault="00CE54F0" w:rsidP="00CE54F0">
            <w:pPr>
              <w:spacing w:line="216" w:lineRule="auto"/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</w:pPr>
          </w:p>
          <w:p w14:paraId="6E872E02" w14:textId="77777777" w:rsidR="002A52FC" w:rsidRPr="009A2BC5" w:rsidRDefault="002A52FC" w:rsidP="00E65693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120" w:line="216" w:lineRule="auto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9A2BC5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Le conoscenze richieste o raccomandate in ingresso sono chiaramente individuate, descritte e pubblicizzate? Viene redatto e adeguatamente pubblicizzato un syllabus?</w:t>
            </w:r>
          </w:p>
          <w:p w14:paraId="52FCEF99" w14:textId="77777777" w:rsidR="002A52FC" w:rsidRPr="009A2BC5" w:rsidRDefault="002A52FC" w:rsidP="00E65693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120" w:line="216" w:lineRule="auto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9A2BC5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Il possesso delle conoscenze iniziali indispensabili è efficacemente verificato? Le eventuali carenze sono puntualmente individuate e comunicate agli studenti? </w:t>
            </w:r>
          </w:p>
          <w:p w14:paraId="4C809793" w14:textId="77777777" w:rsidR="002A52FC" w:rsidRPr="009A2BC5" w:rsidRDefault="002A52FC" w:rsidP="00E65693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120" w:line="216" w:lineRule="auto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9A2BC5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Sono previste attività di sostegno in ingresso o in itinere? E.g. vengono organizzate attività mirate all'integrazione e consolidamento delle conoscenze raccomandate in ingresso, o, nel caso delle lauree di secondo livello, interventi per favorire l’integrazione di studenti provenienti da diverse classi di laurea di primo livello e da diversi Atenei. </w:t>
            </w:r>
          </w:p>
          <w:p w14:paraId="7C43B7D1" w14:textId="5C91C9F3" w:rsidR="002A52FC" w:rsidRPr="009A2BC5" w:rsidRDefault="002A52FC" w:rsidP="00E65693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120" w:line="216" w:lineRule="auto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9A2BC5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Per i CdS triennali e a ciclo unico: le eventuali carenze sono puntualmente individuate e comunicate agli studenti? Vengono attuate iniziative per il recupero degli obblighi formativi aggiuntivi? </w:t>
            </w:r>
            <w:r w:rsidR="008B4DEA" w:rsidRPr="009A2BC5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Per i corsi a</w:t>
            </w:r>
            <w:r w:rsidR="001F7F99" w:rsidRPr="009A2BC5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programmazione nazionale </w:t>
            </w:r>
            <w:r w:rsidR="009A2BC5" w:rsidRPr="009A2BC5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sono</w:t>
            </w:r>
            <w:r w:rsidR="001F7F99" w:rsidRPr="009A2BC5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previst</w:t>
            </w:r>
            <w:r w:rsidR="009A2BC5" w:rsidRPr="009A2BC5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e </w:t>
            </w:r>
            <w:r w:rsidR="001F7F99" w:rsidRPr="009A2BC5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e defini</w:t>
            </w:r>
            <w:r w:rsidR="009A2BC5" w:rsidRPr="009A2BC5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te le modalità di attribuzione e di recupero degli OFA?</w:t>
            </w:r>
          </w:p>
          <w:p w14:paraId="4CEFCFD3" w14:textId="77777777" w:rsidR="002A52FC" w:rsidRPr="009A2BC5" w:rsidRDefault="002A52FC" w:rsidP="00E65693">
            <w:pPr>
              <w:pStyle w:val="Paragrafoelenco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120" w:line="216" w:lineRule="auto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9A2BC5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Per i CdS di secondo ciclo, sono definiti, pubblicizzati e verificati i requisiti curriculari per l'accesso? È verificata l’adeguatezza della preparazione dei candidati?</w:t>
            </w:r>
          </w:p>
          <w:p w14:paraId="7B16BCB7" w14:textId="77777777" w:rsidR="002A52FC" w:rsidRPr="009A2BC5" w:rsidRDefault="002A52FC" w:rsidP="00A70F0A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</w:tc>
      </w:tr>
      <w:tr w:rsidR="00E15D9A" w:rsidRPr="001D25FF" w14:paraId="0ED7FF9D" w14:textId="77777777" w:rsidTr="00E71A7F">
        <w:trPr>
          <w:trHeight w:val="170"/>
        </w:trPr>
        <w:tc>
          <w:tcPr>
            <w:tcW w:w="9762" w:type="dxa"/>
            <w:shd w:val="clear" w:color="auto" w:fill="auto"/>
            <w:vAlign w:val="center"/>
          </w:tcPr>
          <w:p w14:paraId="33A23B1C" w14:textId="50428BE1" w:rsidR="00F62614" w:rsidRPr="001D25FF" w:rsidRDefault="00F62614" w:rsidP="00F62614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Criticità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 xml:space="preserve">/Aree </w:t>
            </w:r>
            <w:r w:rsidR="00827BB6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di miglioramento</w:t>
            </w:r>
          </w:p>
          <w:p w14:paraId="71C28127" w14:textId="1A94928F" w:rsidR="00F62614" w:rsidRPr="001D25FF" w:rsidRDefault="00F62614" w:rsidP="00F62614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Elencare in questa sezione </w:t>
            </w:r>
            <w:r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le criticità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e/o le aree </w:t>
            </w:r>
            <w:r w:rsidR="00827BB6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di miglioramento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che sono </w:t>
            </w:r>
            <w:r w:rsidR="0030283C"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emers</w:t>
            </w:r>
            <w:r w:rsidR="0030283C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e</w:t>
            </w:r>
            <w:r w:rsidR="0030283C"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dalla trattazione dei punti di riflessione</w:t>
            </w:r>
            <w:r w:rsidR="0030283C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con un livello di dettaglio sufficiente a definire le eventuali azioni da intraprendere</w:t>
            </w:r>
            <w:r w:rsidR="0030283C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da riportare nella Sezione C</w:t>
            </w:r>
            <w:r w:rsidR="00ED3278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.</w:t>
            </w:r>
          </w:p>
          <w:p w14:paraId="2C907C46" w14:textId="77777777" w:rsidR="00E15D9A" w:rsidRDefault="00E15D9A" w:rsidP="00E15D9A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</w:p>
          <w:p w14:paraId="15AC1DB8" w14:textId="77777777" w:rsidR="00F62614" w:rsidRDefault="00F62614" w:rsidP="00E15D9A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</w:p>
          <w:p w14:paraId="34287331" w14:textId="402990FD" w:rsidR="00F62614" w:rsidRPr="001D25FF" w:rsidRDefault="00F62614" w:rsidP="00E15D9A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</w:p>
        </w:tc>
      </w:tr>
    </w:tbl>
    <w:p w14:paraId="2C66C3EB" w14:textId="77777777" w:rsidR="00B62290" w:rsidRDefault="00B62290" w:rsidP="00B62290">
      <w:pPr>
        <w:pStyle w:val="Sottotitolo"/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p w14:paraId="6A8663E6" w14:textId="77777777" w:rsidR="00556D62" w:rsidRDefault="00556D62" w:rsidP="00556D62">
      <w:pPr>
        <w:rPr>
          <w:rFonts w:eastAsiaTheme="minorHAnsi"/>
          <w:lang w:eastAsia="en-US"/>
        </w:rPr>
      </w:pPr>
    </w:p>
    <w:p w14:paraId="3C3196BB" w14:textId="77777777" w:rsidR="00556D62" w:rsidRDefault="00556D62" w:rsidP="00556D62">
      <w:pPr>
        <w:rPr>
          <w:rFonts w:eastAsiaTheme="minorHAnsi"/>
          <w:lang w:eastAsia="en-US"/>
        </w:rPr>
      </w:pPr>
    </w:p>
    <w:p w14:paraId="513AB894" w14:textId="77777777" w:rsidR="00556D62" w:rsidRDefault="00556D62" w:rsidP="00556D62">
      <w:pPr>
        <w:rPr>
          <w:rFonts w:eastAsiaTheme="minorHAnsi"/>
          <w:lang w:eastAsia="en-US"/>
        </w:rPr>
      </w:pPr>
    </w:p>
    <w:p w14:paraId="12643449" w14:textId="77777777" w:rsidR="00556D62" w:rsidRDefault="00556D62" w:rsidP="00556D62">
      <w:pPr>
        <w:rPr>
          <w:rFonts w:eastAsiaTheme="minorHAnsi"/>
          <w:lang w:eastAsia="en-US"/>
        </w:rPr>
      </w:pPr>
    </w:p>
    <w:p w14:paraId="2E4DD951" w14:textId="77777777" w:rsidR="00556D62" w:rsidRPr="00556D62" w:rsidRDefault="00556D62" w:rsidP="00556D62">
      <w:pPr>
        <w:rPr>
          <w:rFonts w:eastAsiaTheme="minorHAnsi"/>
          <w:lang w:eastAsia="en-US"/>
        </w:rPr>
      </w:pPr>
    </w:p>
    <w:p w14:paraId="3A58B64A" w14:textId="6794C2CB" w:rsidR="00B62290" w:rsidRPr="00D42D1D" w:rsidRDefault="00AC1F3A" w:rsidP="00097F48">
      <w:pPr>
        <w:pStyle w:val="Sottotitolo"/>
        <w:tabs>
          <w:tab w:val="left" w:pos="1134"/>
        </w:tabs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</w:pPr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lastRenderedPageBreak/>
        <w:t>D.CDS.2.3</w:t>
      </w:r>
      <w:r w:rsidR="005078A9" w:rsidRPr="001D25FF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ab/>
      </w:r>
      <w:r w:rsidR="00B62290" w:rsidRPr="00D42D1D"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t>Metodologie didattiche e percorsi flessibili</w:t>
      </w:r>
      <w:r w:rsidR="00D42D1D"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t xml:space="preserve"> </w:t>
      </w:r>
    </w:p>
    <w:tbl>
      <w:tblPr>
        <w:tblW w:w="9762" w:type="dxa"/>
        <w:tblInd w:w="-15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762"/>
      </w:tblGrid>
      <w:tr w:rsidR="00BA3068" w:rsidRPr="001D25FF" w14:paraId="1AAD5BA5" w14:textId="77777777" w:rsidTr="00A70F0A">
        <w:trPr>
          <w:trHeight w:val="170"/>
        </w:trPr>
        <w:tc>
          <w:tcPr>
            <w:tcW w:w="9762" w:type="dxa"/>
            <w:shd w:val="clear" w:color="auto" w:fill="auto"/>
          </w:tcPr>
          <w:p w14:paraId="1525C1A1" w14:textId="55A6CDBA" w:rsidR="00913F39" w:rsidRPr="001D25FF" w:rsidRDefault="00913F39" w:rsidP="00913F39">
            <w:pPr>
              <w:spacing w:line="216" w:lineRule="auto"/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I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ncludervi i principali problemi individuati, le sfide, </w:t>
            </w:r>
            <w:r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i punti di forza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e </w:t>
            </w:r>
            <w:r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 xml:space="preserve">le aree </w:t>
            </w:r>
            <w:r w:rsidR="00827BB6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di miglioramento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che emergono dall’analisi del periodo in esame e dalle prospettive del periodo seguente.</w:t>
            </w:r>
          </w:p>
          <w:p w14:paraId="55116DBF" w14:textId="19165524" w:rsidR="007F416A" w:rsidRDefault="00BA3068" w:rsidP="007F416A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line="216" w:lineRule="auto"/>
              <w:ind w:left="318" w:right="157" w:hanging="284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7F416A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L’organizzazione didattica crea i presupposti per l’autonomia dello studente (nelle scelte, nell'apprendimento critico, nell'organizzazione dello studio) e prevede guida e sostegno adeguati da parte </w:t>
            </w:r>
            <w:r w:rsidR="00F95CE3" w:rsidRPr="007F416A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dei docenti e dei tutor</w:t>
            </w:r>
            <w:r w:rsidRPr="007F416A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?</w:t>
            </w:r>
            <w:r w:rsidR="00E07961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</w:t>
            </w:r>
            <w:r w:rsidRPr="007F416A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(Esempi: vengono organizzati incontri di ausilio alla scelta fra eventuali curricula, </w:t>
            </w:r>
            <w:r w:rsidR="00E07961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sono disponibili </w:t>
            </w:r>
            <w:r w:rsidRPr="007F416A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docenti-guida per le opzioni relative al piano carriera, sono previsti di spazi e tempi per attività di studio o approfondimento autogestite dagli studenti</w:t>
            </w:r>
            <w:r w:rsidR="00E07961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, </w:t>
            </w:r>
            <w:r w:rsidRPr="007F416A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etc.)</w:t>
            </w:r>
          </w:p>
          <w:p w14:paraId="6943A0BD" w14:textId="08CD11FC" w:rsidR="00BA3068" w:rsidRPr="0012677F" w:rsidRDefault="00BA3068" w:rsidP="0012677F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line="216" w:lineRule="auto"/>
              <w:ind w:left="318" w:right="157" w:hanging="284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7F416A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Le attività curriculari e di supporto utilizzano metodi e strumenti didattici flessibili, modulati sulle specifiche esigenze delle diverse tipologie di studenti?</w:t>
            </w:r>
            <w:r w:rsidR="0012677F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</w:t>
            </w:r>
            <w:r w:rsidRPr="0012677F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(</w:t>
            </w:r>
            <w:r w:rsidRPr="0012677F">
              <w:rPr>
                <w:rFonts w:ascii="Calibri Light" w:hAnsi="Calibri Light" w:cs="Calibri Light"/>
                <w:i/>
                <w:sz w:val="20"/>
                <w:szCs w:val="20"/>
              </w:rPr>
              <w:t>Esempi: vi sono tutorati di sostegno, percorsi di approfondimento, corsi "honors", percorsi dedicati a studenti particolarmente dediti e motivati che prevedano ritmi maggiormente sostenuti e maggior livello di approfondimento</w:t>
            </w:r>
            <w:r w:rsidR="006E37E2" w:rsidRPr="0012677F">
              <w:rPr>
                <w:rFonts w:ascii="Calibri Light" w:hAnsi="Calibri Light" w:cs="Calibri Light"/>
                <w:i/>
                <w:sz w:val="20"/>
                <w:szCs w:val="20"/>
              </w:rPr>
              <w:t>,</w:t>
            </w:r>
            <w:r w:rsidRPr="0012677F">
              <w:rPr>
                <w:rFonts w:ascii="Calibri Light" w:hAnsi="Calibri Light" w:cs="Calibri Light"/>
                <w:i/>
                <w:sz w:val="20"/>
                <w:szCs w:val="20"/>
              </w:rPr>
              <w:t xml:space="preserve"> etc</w:t>
            </w:r>
            <w:r w:rsidR="00E07961">
              <w:rPr>
                <w:rFonts w:ascii="Calibri Light" w:hAnsi="Calibri Light" w:cs="Calibri Light"/>
                <w:i/>
                <w:sz w:val="20"/>
                <w:szCs w:val="20"/>
              </w:rPr>
              <w:t>.</w:t>
            </w:r>
            <w:r w:rsidRPr="0012677F">
              <w:rPr>
                <w:rFonts w:ascii="Calibri Light" w:hAnsi="Calibri Light" w:cs="Calibri Light"/>
                <w:i/>
                <w:sz w:val="20"/>
                <w:szCs w:val="20"/>
              </w:rPr>
              <w:t>)</w:t>
            </w:r>
          </w:p>
          <w:p w14:paraId="627A6A5B" w14:textId="77777777" w:rsidR="00BA3068" w:rsidRPr="007F416A" w:rsidRDefault="00BA3068" w:rsidP="007F416A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line="216" w:lineRule="auto"/>
              <w:ind w:left="318" w:right="157" w:hanging="284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7F416A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Sono presenti iniziative di supporto per gli studenti con esigenze specifiche? (E.g. studenti fuori sede, stranieri, lavoratori, diversamente abili, con figli piccoli...)?</w:t>
            </w:r>
          </w:p>
          <w:p w14:paraId="0D4F189A" w14:textId="6C7D45A1" w:rsidR="00BA3068" w:rsidRPr="007F416A" w:rsidRDefault="00BA3068" w:rsidP="007F416A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before="120" w:line="216" w:lineRule="auto"/>
              <w:ind w:left="318" w:right="157" w:hanging="284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7F416A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Il CdS favorisce l'accessibilità, nelle strutture e nei materiali didattici, agli studenti disabili</w:t>
            </w:r>
            <w:r w:rsidR="006E37E2" w:rsidRPr="007F416A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, con disturbi specifici dell’apprendimento (DSA) e con bisogni educativi speciali (BES)</w:t>
            </w:r>
            <w:r w:rsidRPr="007F416A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?</w:t>
            </w:r>
          </w:p>
          <w:p w14:paraId="06FC5DF6" w14:textId="77777777" w:rsidR="00BA3068" w:rsidRPr="001D25FF" w:rsidRDefault="00BA3068" w:rsidP="00A70F0A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</w:p>
        </w:tc>
      </w:tr>
      <w:tr w:rsidR="00E15D9A" w:rsidRPr="001D25FF" w14:paraId="76EA520B" w14:textId="77777777" w:rsidTr="00E71A7F">
        <w:trPr>
          <w:trHeight w:val="170"/>
        </w:trPr>
        <w:tc>
          <w:tcPr>
            <w:tcW w:w="9762" w:type="dxa"/>
            <w:shd w:val="clear" w:color="auto" w:fill="auto"/>
            <w:vAlign w:val="center"/>
          </w:tcPr>
          <w:p w14:paraId="08E14BA6" w14:textId="7C94D354" w:rsidR="00F62614" w:rsidRPr="001D25FF" w:rsidRDefault="00F62614" w:rsidP="00F62614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Criticità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 xml:space="preserve">/Aree </w:t>
            </w:r>
            <w:r w:rsidR="00827BB6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di miglioramento</w:t>
            </w:r>
          </w:p>
          <w:p w14:paraId="461FD926" w14:textId="779F2BB8" w:rsidR="00F62614" w:rsidRPr="001D25FF" w:rsidRDefault="00F62614" w:rsidP="00F62614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Elencare in questa sezione </w:t>
            </w:r>
            <w:r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le criticità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e/o le aree </w:t>
            </w:r>
            <w:r w:rsidR="00827BB6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di </w:t>
            </w:r>
            <w:r w:rsidR="0030283C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miglioramento che sono emerse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dalla trattazione dei punti di riflessione</w:t>
            </w:r>
            <w:r w:rsidR="0030283C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con un livello di dettaglio sufficiente a definire le eventuali azioni da intraprendere</w:t>
            </w:r>
            <w:r w:rsidR="00E07961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da riportare nella Sezione C</w:t>
            </w:r>
            <w:r w:rsidR="00ED3278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.</w:t>
            </w:r>
          </w:p>
          <w:p w14:paraId="103907BB" w14:textId="59F5603D" w:rsidR="00F62614" w:rsidRPr="001D25FF" w:rsidRDefault="00F62614" w:rsidP="00E15D9A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</w:p>
        </w:tc>
      </w:tr>
    </w:tbl>
    <w:p w14:paraId="165A6A48" w14:textId="588345BE" w:rsidR="00BA3068" w:rsidRPr="00D42D1D" w:rsidRDefault="00911BE6" w:rsidP="00097F48">
      <w:pPr>
        <w:tabs>
          <w:tab w:val="left" w:pos="1134"/>
        </w:tabs>
        <w:spacing w:before="360" w:after="120" w:line="259" w:lineRule="auto"/>
        <w:jc w:val="both"/>
        <w:rPr>
          <w:rFonts w:ascii="Calibri Light" w:eastAsiaTheme="minorHAnsi" w:hAnsi="Calibri Light" w:cs="Calibri Light"/>
          <w:b/>
          <w:color w:val="000000"/>
          <w:spacing w:val="15"/>
          <w:sz w:val="20"/>
          <w:szCs w:val="20"/>
          <w:lang w:eastAsia="en-US"/>
        </w:rPr>
      </w:pPr>
      <w:r w:rsidRPr="00D42D1D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>D.CDS.2.4</w:t>
      </w:r>
      <w:r w:rsidR="005078A9" w:rsidRPr="001D25FF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ab/>
      </w:r>
      <w:r w:rsidR="002D5D1A" w:rsidRPr="00D42D1D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>Internazionalizzazione della didattica</w:t>
      </w:r>
      <w:r w:rsidR="00BA3068" w:rsidRPr="00D42D1D">
        <w:rPr>
          <w:rFonts w:ascii="Calibri Light" w:eastAsiaTheme="minorHAnsi" w:hAnsi="Calibri Light" w:cs="Calibri Light"/>
          <w:b/>
          <w:color w:val="000000"/>
          <w:spacing w:val="15"/>
          <w:sz w:val="20"/>
          <w:szCs w:val="20"/>
          <w:lang w:eastAsia="en-US"/>
        </w:rPr>
        <w:t xml:space="preserve"> </w:t>
      </w:r>
    </w:p>
    <w:p w14:paraId="33D7BC4D" w14:textId="77777777" w:rsidR="00BA3068" w:rsidRPr="001D25FF" w:rsidRDefault="00BA3068" w:rsidP="001B4E17">
      <w:pPr>
        <w:spacing w:line="259" w:lineRule="auto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tbl>
      <w:tblPr>
        <w:tblW w:w="9762" w:type="dxa"/>
        <w:tblInd w:w="-15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762"/>
      </w:tblGrid>
      <w:tr w:rsidR="00563508" w:rsidRPr="00563508" w14:paraId="1DBD112D" w14:textId="77777777" w:rsidTr="00A70F0A">
        <w:trPr>
          <w:trHeight w:val="170"/>
        </w:trPr>
        <w:tc>
          <w:tcPr>
            <w:tcW w:w="9762" w:type="dxa"/>
            <w:shd w:val="clear" w:color="auto" w:fill="auto"/>
          </w:tcPr>
          <w:p w14:paraId="7D48FCAE" w14:textId="3F177001" w:rsidR="00913F39" w:rsidRPr="001D25FF" w:rsidRDefault="00913F39" w:rsidP="00913F39">
            <w:pPr>
              <w:spacing w:line="216" w:lineRule="auto"/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I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ncludervi i principali problemi individuati, le sfide, </w:t>
            </w:r>
            <w:r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i punti di forza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e </w:t>
            </w:r>
            <w:r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 xml:space="preserve">le aree </w:t>
            </w:r>
            <w:r w:rsidR="00827BB6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di miglioramento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che emergono dall’analisi del periodo in esame e dalle prospettive del periodo seguente.</w:t>
            </w:r>
          </w:p>
          <w:p w14:paraId="50306D00" w14:textId="77777777" w:rsidR="0065730E" w:rsidRPr="00563508" w:rsidRDefault="0065730E" w:rsidP="00326ED0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line="216" w:lineRule="auto"/>
              <w:ind w:left="318" w:hanging="284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56350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Sono previste iniziative per il potenziamento della mobilità degli studenti a sostegno di periodi di studio e tirocinio all’estero (anche collaterali a Erasmus)?</w:t>
            </w:r>
          </w:p>
          <w:p w14:paraId="6CD27E87" w14:textId="77777777" w:rsidR="0065730E" w:rsidRPr="00563508" w:rsidRDefault="0065730E" w:rsidP="00326ED0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before="120" w:line="216" w:lineRule="auto"/>
              <w:ind w:left="318" w:hanging="284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56350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Con particolare riguardo ai Corsi di Studio internazionali, è effettivamente realizzata la dimensione internazionale della didattica, con riferimento a docenti stranieri e/o studenti stranieri e/o titoli congiunti, doppi o multipli in convenzione con Atenei stranieri?</w:t>
            </w:r>
          </w:p>
          <w:p w14:paraId="3A2AF9C7" w14:textId="77777777" w:rsidR="00BA3068" w:rsidRPr="00563508" w:rsidRDefault="00BA3068" w:rsidP="00A70F0A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</w:tc>
      </w:tr>
      <w:tr w:rsidR="00563508" w:rsidRPr="00563508" w14:paraId="12E36D8F" w14:textId="77777777" w:rsidTr="00E71A7F">
        <w:trPr>
          <w:trHeight w:val="170"/>
        </w:trPr>
        <w:tc>
          <w:tcPr>
            <w:tcW w:w="9762" w:type="dxa"/>
            <w:shd w:val="clear" w:color="auto" w:fill="auto"/>
            <w:vAlign w:val="center"/>
          </w:tcPr>
          <w:p w14:paraId="33718C83" w14:textId="72B704F6" w:rsidR="00F62614" w:rsidRPr="001D25FF" w:rsidRDefault="00F62614" w:rsidP="00F62614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Criticità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 xml:space="preserve">/Aree </w:t>
            </w:r>
            <w:r w:rsidR="00827BB6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di miglioramento</w:t>
            </w:r>
          </w:p>
          <w:p w14:paraId="26284DFD" w14:textId="755258DA" w:rsidR="00F62614" w:rsidRPr="001D25FF" w:rsidRDefault="00F62614" w:rsidP="00F62614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Elencare in questa sezione </w:t>
            </w:r>
            <w:r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le criticità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e/o le aree </w:t>
            </w:r>
            <w:r w:rsidR="00827BB6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di </w:t>
            </w:r>
            <w:r w:rsidR="0030283C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miglioramento che sono emerse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dalla trattazione dei punti di riflessione</w:t>
            </w:r>
            <w:r w:rsidR="0030283C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con un livello di dettaglio sufficiente a definire le eventuali azioni da intraprendere</w:t>
            </w:r>
            <w:r w:rsidR="00C94625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da riportare nella Sezione C</w:t>
            </w:r>
            <w:r w:rsidR="00ED3278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.</w:t>
            </w:r>
          </w:p>
          <w:p w14:paraId="0CA87F88" w14:textId="77777777" w:rsidR="00D333D7" w:rsidRDefault="00D333D7" w:rsidP="00D333D7">
            <w:pPr>
              <w:spacing w:line="216" w:lineRule="auto"/>
              <w:jc w:val="both"/>
              <w:rPr>
                <w:rFonts w:ascii="Calibri Light" w:hAnsi="Calibri Light" w:cs="Calibri Light"/>
                <w:i/>
                <w:sz w:val="18"/>
                <w:szCs w:val="18"/>
              </w:rPr>
            </w:pPr>
          </w:p>
          <w:p w14:paraId="33D1CE48" w14:textId="0DBC5228" w:rsidR="00F62614" w:rsidRPr="00FD1047" w:rsidRDefault="00F62614" w:rsidP="00D333D7">
            <w:pPr>
              <w:spacing w:line="216" w:lineRule="auto"/>
              <w:jc w:val="both"/>
              <w:rPr>
                <w:rFonts w:ascii="Calibri Light" w:hAnsi="Calibri Light" w:cs="Calibri Light"/>
                <w:i/>
                <w:sz w:val="18"/>
                <w:szCs w:val="18"/>
              </w:rPr>
            </w:pPr>
          </w:p>
        </w:tc>
      </w:tr>
    </w:tbl>
    <w:p w14:paraId="1A18EF3E" w14:textId="29103B07" w:rsidR="0088473C" w:rsidRPr="001D25FF" w:rsidRDefault="00911BE6" w:rsidP="00097F48">
      <w:pPr>
        <w:tabs>
          <w:tab w:val="left" w:pos="1134"/>
        </w:tabs>
        <w:spacing w:before="360" w:after="120" w:line="259" w:lineRule="auto"/>
        <w:jc w:val="both"/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>D.CDS.2.</w:t>
      </w:r>
      <w:r w:rsidR="0088473C" w:rsidRPr="001D25FF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>5</w:t>
      </w:r>
      <w:r w:rsidR="005078A9" w:rsidRPr="001D25FF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ab/>
      </w:r>
      <w:r w:rsidR="00031C3E" w:rsidRPr="001D25FF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>Modalità di verifica dell’apprendimento</w:t>
      </w:r>
      <w:r w:rsidR="0088473C" w:rsidRPr="001D25FF">
        <w:rPr>
          <w:rFonts w:ascii="Calibri Light" w:eastAsiaTheme="minorHAnsi" w:hAnsi="Calibri Light" w:cs="Calibri Light"/>
          <w:b/>
          <w:color w:val="000000"/>
          <w:sz w:val="20"/>
          <w:szCs w:val="20"/>
        </w:rPr>
        <w:t xml:space="preserve"> </w:t>
      </w:r>
    </w:p>
    <w:tbl>
      <w:tblPr>
        <w:tblW w:w="9762" w:type="dxa"/>
        <w:tblInd w:w="-15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762"/>
      </w:tblGrid>
      <w:tr w:rsidR="0088473C" w:rsidRPr="001D25FF" w14:paraId="43098DE5" w14:textId="77777777" w:rsidTr="00A70F0A">
        <w:trPr>
          <w:trHeight w:val="170"/>
        </w:trPr>
        <w:tc>
          <w:tcPr>
            <w:tcW w:w="9762" w:type="dxa"/>
            <w:shd w:val="clear" w:color="auto" w:fill="auto"/>
          </w:tcPr>
          <w:p w14:paraId="3CB5F4BA" w14:textId="2FC7B8C2" w:rsidR="00913F39" w:rsidRPr="001D25FF" w:rsidRDefault="00913F39" w:rsidP="00913F39">
            <w:pPr>
              <w:spacing w:line="216" w:lineRule="auto"/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I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ncludervi i principali problemi individuati, le sfide, </w:t>
            </w:r>
            <w:r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i punti di forza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e </w:t>
            </w:r>
            <w:r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 xml:space="preserve">le aree </w:t>
            </w:r>
            <w:r w:rsidR="00827BB6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di miglioramento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che emergono dall’analisi del periodo in esame e dalle prospettive del periodo seguente.</w:t>
            </w:r>
          </w:p>
          <w:p w14:paraId="41CEF125" w14:textId="77777777" w:rsidR="00DB6CF6" w:rsidRPr="00201756" w:rsidRDefault="00DB6CF6" w:rsidP="00326ED0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line="216" w:lineRule="auto"/>
              <w:ind w:left="318" w:hanging="284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201756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Il CdS definisce in maniera chiara lo svolgimento delle verifiche intermedie e finali?</w:t>
            </w:r>
          </w:p>
          <w:p w14:paraId="3B05F4D4" w14:textId="77777777" w:rsidR="00DB6CF6" w:rsidRPr="00201756" w:rsidRDefault="00DB6CF6" w:rsidP="00326ED0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line="216" w:lineRule="auto"/>
              <w:ind w:left="318" w:hanging="284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201756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Le modalità di verifica adottate per i singoli insegnamenti sono adeguate ad accertare il raggiungimento dei risultati di apprendimento attesi? </w:t>
            </w:r>
          </w:p>
          <w:p w14:paraId="6E8E416E" w14:textId="19D9B5D9" w:rsidR="00DB6CF6" w:rsidRPr="00201756" w:rsidRDefault="00DB6CF6" w:rsidP="00326ED0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line="216" w:lineRule="auto"/>
              <w:ind w:left="318" w:hanging="284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201756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Le modalità di verifica sono chiaramente descritte nelle schede degli insegnamenti? Vengono espressamente comunicate agli studenti?</w:t>
            </w:r>
          </w:p>
          <w:p w14:paraId="50220AC4" w14:textId="27CB1FA5" w:rsidR="00465DE3" w:rsidRPr="00201756" w:rsidRDefault="00465DE3" w:rsidP="00326ED0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before="120" w:line="216" w:lineRule="auto"/>
              <w:ind w:left="318" w:hanging="284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201756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Il CdS </w:t>
            </w:r>
            <w:r w:rsidR="00E61CA7" w:rsidRPr="00201756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rileva e </w:t>
            </w:r>
            <w:r w:rsidRPr="00201756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monitora </w:t>
            </w:r>
            <w:r w:rsidR="002265F5" w:rsidRPr="00201756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l’andamento delle verifiche dell’apprendimento e della prova finale al fine di rilevare </w:t>
            </w:r>
            <w:r w:rsidR="00201756" w:rsidRPr="00201756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eventuali aspetti </w:t>
            </w:r>
            <w:r w:rsidR="00827BB6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di miglioramento</w:t>
            </w:r>
            <w:r w:rsidR="00070557" w:rsidRPr="00201756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? </w:t>
            </w:r>
            <w:r w:rsidR="00201756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Sono previste</w:t>
            </w:r>
            <w:r w:rsidR="00070557" w:rsidRPr="00201756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</w:t>
            </w:r>
            <w:r w:rsidR="00201756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attività</w:t>
            </w:r>
            <w:r w:rsidR="00070557" w:rsidRPr="00201756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di miglioramento continuo?</w:t>
            </w:r>
          </w:p>
          <w:p w14:paraId="240DDDFA" w14:textId="77777777" w:rsidR="0088473C" w:rsidRPr="00201756" w:rsidRDefault="0088473C" w:rsidP="00A70F0A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</w:tc>
      </w:tr>
      <w:tr w:rsidR="00D333D7" w:rsidRPr="001D25FF" w14:paraId="09AF8181" w14:textId="77777777" w:rsidTr="00E71A7F">
        <w:trPr>
          <w:trHeight w:val="170"/>
        </w:trPr>
        <w:tc>
          <w:tcPr>
            <w:tcW w:w="9762" w:type="dxa"/>
            <w:shd w:val="clear" w:color="auto" w:fill="auto"/>
            <w:vAlign w:val="center"/>
          </w:tcPr>
          <w:p w14:paraId="564F44AC" w14:textId="3689BF54" w:rsidR="00F62614" w:rsidRPr="001D25FF" w:rsidRDefault="00F62614" w:rsidP="00F62614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Criticità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 xml:space="preserve">/Aree </w:t>
            </w:r>
            <w:r w:rsidR="00827BB6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di miglioramento</w:t>
            </w:r>
          </w:p>
          <w:p w14:paraId="3A0A60E9" w14:textId="5F868547" w:rsidR="00F62614" w:rsidRPr="001D25FF" w:rsidRDefault="00F62614" w:rsidP="00F62614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Elencare in questa sezione </w:t>
            </w:r>
            <w:r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le criticità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e/o le aree </w:t>
            </w:r>
            <w:r w:rsidR="00827BB6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di </w:t>
            </w:r>
            <w:r w:rsidR="0030283C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miglioramento che sono emerse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dalla trattazione dei punti di riflessione</w:t>
            </w:r>
            <w:r w:rsidR="0030283C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con un livello di dettaglio sufficiente a definire le eventuali azioni da intraprendere</w:t>
            </w:r>
            <w:r w:rsidR="00C94625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da riportare nella Sezione C</w:t>
            </w:r>
            <w:r w:rsidR="00ED3278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.</w:t>
            </w:r>
          </w:p>
          <w:p w14:paraId="0A957037" w14:textId="77777777" w:rsidR="00D333D7" w:rsidRDefault="00D333D7" w:rsidP="00D333D7">
            <w:pPr>
              <w:spacing w:line="216" w:lineRule="auto"/>
              <w:jc w:val="both"/>
              <w:rPr>
                <w:rFonts w:ascii="Calibri Light" w:hAnsi="Calibri Light" w:cs="Calibri Light"/>
                <w:i/>
                <w:sz w:val="18"/>
                <w:szCs w:val="18"/>
              </w:rPr>
            </w:pPr>
          </w:p>
          <w:p w14:paraId="103798C8" w14:textId="77777777" w:rsidR="00F62614" w:rsidRDefault="00F62614" w:rsidP="00D333D7">
            <w:pPr>
              <w:spacing w:line="216" w:lineRule="auto"/>
              <w:jc w:val="both"/>
              <w:rPr>
                <w:rFonts w:ascii="Calibri Light" w:hAnsi="Calibri Light" w:cs="Calibri Light"/>
                <w:i/>
                <w:sz w:val="18"/>
                <w:szCs w:val="18"/>
              </w:rPr>
            </w:pPr>
          </w:p>
          <w:p w14:paraId="6D3E4A26" w14:textId="29507F7D" w:rsidR="00F62614" w:rsidRPr="00201756" w:rsidRDefault="00F62614" w:rsidP="00D333D7">
            <w:pPr>
              <w:spacing w:line="216" w:lineRule="auto"/>
              <w:jc w:val="both"/>
              <w:rPr>
                <w:rFonts w:ascii="Calibri Light" w:hAnsi="Calibri Light" w:cs="Calibri Light"/>
                <w:i/>
                <w:sz w:val="18"/>
                <w:szCs w:val="18"/>
              </w:rPr>
            </w:pPr>
          </w:p>
        </w:tc>
      </w:tr>
    </w:tbl>
    <w:p w14:paraId="640D5766" w14:textId="05306CA7" w:rsidR="00D2245C" w:rsidRDefault="00D2245C">
      <w:pPr>
        <w:rPr>
          <w:rFonts w:ascii="Calibri Light" w:eastAsiaTheme="minorHAnsi" w:hAnsi="Calibri Light" w:cs="Calibri Light"/>
          <w:b/>
          <w:color w:val="000000"/>
          <w:spacing w:val="15"/>
          <w:sz w:val="20"/>
          <w:szCs w:val="20"/>
          <w:lang w:eastAsia="en-US"/>
        </w:rPr>
      </w:pPr>
    </w:p>
    <w:p w14:paraId="60951456" w14:textId="77777777" w:rsidR="00556D62" w:rsidRDefault="00556D62" w:rsidP="007D6368">
      <w:pPr>
        <w:rPr>
          <w:rFonts w:ascii="Calibri Light" w:eastAsiaTheme="minorHAnsi" w:hAnsi="Calibri Light" w:cs="Calibri Light"/>
          <w:b/>
          <w:color w:val="FF0000"/>
          <w:sz w:val="20"/>
          <w:szCs w:val="20"/>
        </w:rPr>
      </w:pPr>
    </w:p>
    <w:p w14:paraId="17568826" w14:textId="77777777" w:rsidR="00556D62" w:rsidRDefault="00556D62" w:rsidP="007D6368">
      <w:pPr>
        <w:rPr>
          <w:rFonts w:ascii="Calibri Light" w:eastAsiaTheme="minorHAnsi" w:hAnsi="Calibri Light" w:cs="Calibri Light"/>
          <w:b/>
          <w:color w:val="FF0000"/>
          <w:sz w:val="20"/>
          <w:szCs w:val="20"/>
        </w:rPr>
      </w:pPr>
    </w:p>
    <w:p w14:paraId="731D2A7F" w14:textId="523A0820" w:rsidR="007D6368" w:rsidRPr="007D6368" w:rsidRDefault="007D6368" w:rsidP="007D6368">
      <w:pPr>
        <w:rPr>
          <w:rFonts w:ascii="Calibri Light" w:eastAsiaTheme="minorHAnsi" w:hAnsi="Calibri Light" w:cs="Calibri Light"/>
          <w:b/>
          <w:color w:val="FF0000"/>
          <w:sz w:val="20"/>
          <w:szCs w:val="20"/>
        </w:rPr>
      </w:pPr>
      <w:r w:rsidRPr="007D6368">
        <w:rPr>
          <w:rFonts w:ascii="Calibri Light" w:eastAsiaTheme="minorHAnsi" w:hAnsi="Calibri Light" w:cs="Calibri Light"/>
          <w:b/>
          <w:color w:val="FF0000"/>
          <w:sz w:val="20"/>
          <w:szCs w:val="20"/>
        </w:rPr>
        <w:lastRenderedPageBreak/>
        <w:t>Principali Obiettivi e problemi da risolvere derivanti dalle analisi dei punti D.CDS.</w:t>
      </w:r>
      <w:r w:rsidR="008B6B8E">
        <w:rPr>
          <w:rFonts w:ascii="Calibri Light" w:eastAsiaTheme="minorHAnsi" w:hAnsi="Calibri Light" w:cs="Calibri Light"/>
          <w:b/>
          <w:color w:val="FF0000"/>
          <w:sz w:val="20"/>
          <w:szCs w:val="20"/>
        </w:rPr>
        <w:t>2</w:t>
      </w:r>
      <w:r w:rsidRPr="007D6368">
        <w:rPr>
          <w:rFonts w:ascii="Calibri Light" w:eastAsiaTheme="minorHAnsi" w:hAnsi="Calibri Light" w:cs="Calibri Light"/>
          <w:b/>
          <w:color w:val="FF0000"/>
          <w:sz w:val="20"/>
          <w:szCs w:val="20"/>
        </w:rPr>
        <w:t>.</w:t>
      </w:r>
      <w:r w:rsidR="008B6B8E">
        <w:rPr>
          <w:rFonts w:ascii="Calibri Light" w:eastAsiaTheme="minorHAnsi" w:hAnsi="Calibri Light" w:cs="Calibri Light"/>
          <w:b/>
          <w:color w:val="FF0000"/>
          <w:sz w:val="20"/>
          <w:szCs w:val="20"/>
        </w:rPr>
        <w:t>1</w:t>
      </w:r>
      <w:r w:rsidRPr="007D6368">
        <w:rPr>
          <w:rFonts w:ascii="Calibri Light" w:eastAsiaTheme="minorHAnsi" w:hAnsi="Calibri Light" w:cs="Calibri Light"/>
          <w:b/>
          <w:color w:val="FF0000"/>
          <w:sz w:val="20"/>
          <w:szCs w:val="20"/>
        </w:rPr>
        <w:t>-D.CDS.</w:t>
      </w:r>
      <w:r w:rsidR="008B6B8E">
        <w:rPr>
          <w:rFonts w:ascii="Calibri Light" w:eastAsiaTheme="minorHAnsi" w:hAnsi="Calibri Light" w:cs="Calibri Light"/>
          <w:b/>
          <w:color w:val="FF0000"/>
          <w:sz w:val="20"/>
          <w:szCs w:val="20"/>
        </w:rPr>
        <w:t>2</w:t>
      </w:r>
      <w:r w:rsidRPr="007D6368">
        <w:rPr>
          <w:rFonts w:ascii="Calibri Light" w:eastAsiaTheme="minorHAnsi" w:hAnsi="Calibri Light" w:cs="Calibri Light"/>
          <w:b/>
          <w:color w:val="FF0000"/>
          <w:sz w:val="20"/>
          <w:szCs w:val="20"/>
        </w:rPr>
        <w:t>.5</w:t>
      </w:r>
    </w:p>
    <w:p w14:paraId="40F42DB7" w14:textId="77777777" w:rsidR="007D6368" w:rsidRDefault="007D6368" w:rsidP="007D6368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tbl>
      <w:tblPr>
        <w:tblStyle w:val="Grigliatabella"/>
        <w:tblW w:w="0" w:type="auto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</w:tblBorders>
        <w:tblLook w:val="04A0" w:firstRow="1" w:lastRow="0" w:firstColumn="1" w:lastColumn="0" w:noHBand="0" w:noVBand="1"/>
      </w:tblPr>
      <w:tblGrid>
        <w:gridCol w:w="2402"/>
        <w:gridCol w:w="7200"/>
      </w:tblGrid>
      <w:tr w:rsidR="007D6368" w:rsidRPr="001D25FF" w14:paraId="512263BC" w14:textId="77777777" w:rsidTr="008E5CA6">
        <w:trPr>
          <w:trHeight w:val="427"/>
        </w:trPr>
        <w:tc>
          <w:tcPr>
            <w:tcW w:w="2402" w:type="dxa"/>
            <w:tcBorders>
              <w:top w:val="single" w:sz="18" w:space="0" w:color="FABF8F" w:themeColor="accent6" w:themeTint="99"/>
              <w:left w:val="single" w:sz="18" w:space="0" w:color="FABF8F" w:themeColor="accent6" w:themeTint="99"/>
              <w:bottom w:val="single" w:sz="18" w:space="0" w:color="FABF8F" w:themeColor="accent6" w:themeTint="99"/>
            </w:tcBorders>
            <w:vAlign w:val="center"/>
          </w:tcPr>
          <w:p w14:paraId="728AAEC1" w14:textId="77777777" w:rsidR="007D6368" w:rsidRPr="001D25FF" w:rsidRDefault="007D6368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Obiettivo n.</w:t>
            </w:r>
          </w:p>
        </w:tc>
        <w:tc>
          <w:tcPr>
            <w:tcW w:w="7200" w:type="dxa"/>
            <w:tcBorders>
              <w:top w:val="single" w:sz="18" w:space="0" w:color="FABF8F" w:themeColor="accent6" w:themeTint="99"/>
              <w:bottom w:val="single" w:sz="18" w:space="0" w:color="FABF8F" w:themeColor="accent6" w:themeTint="99"/>
              <w:right w:val="single" w:sz="18" w:space="0" w:color="FABF8F" w:themeColor="accent6" w:themeTint="99"/>
            </w:tcBorders>
            <w:vAlign w:val="center"/>
          </w:tcPr>
          <w:p w14:paraId="4D5F03D2" w14:textId="77777777" w:rsidR="007D6368" w:rsidRPr="001D25FF" w:rsidRDefault="007D6368" w:rsidP="000F3F16">
            <w:pPr>
              <w:spacing w:line="216" w:lineRule="auto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</w:p>
        </w:tc>
      </w:tr>
      <w:tr w:rsidR="007D6368" w:rsidRPr="001D25FF" w14:paraId="12B782A6" w14:textId="77777777" w:rsidTr="008E5CA6">
        <w:tc>
          <w:tcPr>
            <w:tcW w:w="2402" w:type="dxa"/>
            <w:tcBorders>
              <w:top w:val="single" w:sz="18" w:space="0" w:color="FABF8F" w:themeColor="accent6" w:themeTint="99"/>
              <w:left w:val="single" w:sz="18" w:space="0" w:color="FABF8F" w:themeColor="accent6" w:themeTint="99"/>
              <w:bottom w:val="single" w:sz="4" w:space="0" w:color="auto"/>
            </w:tcBorders>
            <w:vAlign w:val="center"/>
          </w:tcPr>
          <w:p w14:paraId="2F58F1F9" w14:textId="77777777" w:rsidR="007D6368" w:rsidRPr="001D25FF" w:rsidRDefault="007D6368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Problema da risolvere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br/>
              <w:t xml:space="preserve">Area 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di miglioramento</w:t>
            </w:r>
          </w:p>
        </w:tc>
        <w:tc>
          <w:tcPr>
            <w:tcW w:w="7200" w:type="dxa"/>
            <w:tcBorders>
              <w:top w:val="single" w:sz="18" w:space="0" w:color="FABF8F" w:themeColor="accent6" w:themeTint="99"/>
              <w:bottom w:val="single" w:sz="4" w:space="0" w:color="auto"/>
              <w:right w:val="single" w:sz="18" w:space="0" w:color="FABF8F" w:themeColor="accent6" w:themeTint="99"/>
            </w:tcBorders>
            <w:vAlign w:val="center"/>
          </w:tcPr>
          <w:p w14:paraId="0247ACA9" w14:textId="77777777" w:rsidR="007D6368" w:rsidRPr="001D25FF" w:rsidRDefault="007D6368" w:rsidP="000F3F16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Descrivere il problema da risolvere e/o l’area </w:t>
            </w:r>
            <w:r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di miglioramento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con il livello di dettaglio sufficiente per poterli correlare alle azioni da intraprendere</w:t>
            </w:r>
          </w:p>
        </w:tc>
      </w:tr>
      <w:tr w:rsidR="007D6368" w:rsidRPr="001D25FF" w14:paraId="5D5B89A5" w14:textId="77777777" w:rsidTr="008E5CA6">
        <w:tc>
          <w:tcPr>
            <w:tcW w:w="2402" w:type="dxa"/>
            <w:tcBorders>
              <w:top w:val="single" w:sz="4" w:space="0" w:color="auto"/>
              <w:left w:val="single" w:sz="18" w:space="0" w:color="FABF8F" w:themeColor="accent6" w:themeTint="99"/>
              <w:bottom w:val="single" w:sz="4" w:space="0" w:color="auto"/>
            </w:tcBorders>
            <w:vAlign w:val="center"/>
          </w:tcPr>
          <w:p w14:paraId="251BD713" w14:textId="77777777" w:rsidR="007D6368" w:rsidRPr="001D25FF" w:rsidRDefault="007D6368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Azioni da intraprendere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18" w:space="0" w:color="FABF8F" w:themeColor="accent6" w:themeTint="99"/>
            </w:tcBorders>
            <w:vAlign w:val="center"/>
          </w:tcPr>
          <w:p w14:paraId="3816CA4C" w14:textId="77777777" w:rsidR="007D6368" w:rsidRPr="001D25FF" w:rsidRDefault="007D6368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Descrivere le azioni da intraprendere e le relative modalità di attuazione </w:t>
            </w:r>
            <w:r w:rsidRPr="00E62C03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(senza vincoli di lunghezza del testo)</w:t>
            </w:r>
          </w:p>
        </w:tc>
      </w:tr>
      <w:tr w:rsidR="007D6368" w:rsidRPr="001D25FF" w14:paraId="4D9305D7" w14:textId="77777777" w:rsidTr="008E5CA6">
        <w:tc>
          <w:tcPr>
            <w:tcW w:w="2402" w:type="dxa"/>
            <w:tcBorders>
              <w:top w:val="single" w:sz="4" w:space="0" w:color="auto"/>
              <w:left w:val="single" w:sz="18" w:space="0" w:color="FABF8F" w:themeColor="accent6" w:themeTint="99"/>
              <w:bottom w:val="single" w:sz="4" w:space="0" w:color="auto"/>
            </w:tcBorders>
            <w:vAlign w:val="center"/>
          </w:tcPr>
          <w:p w14:paraId="1BBC5616" w14:textId="77777777" w:rsidR="007D6368" w:rsidRPr="001D25FF" w:rsidRDefault="007D6368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Indicatore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/i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 xml:space="preserve"> di riferimento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18" w:space="0" w:color="FABF8F" w:themeColor="accent6" w:themeTint="99"/>
            </w:tcBorders>
            <w:vAlign w:val="center"/>
          </w:tcPr>
          <w:p w14:paraId="233F46FC" w14:textId="77777777" w:rsidR="007D6368" w:rsidRPr="001D25FF" w:rsidRDefault="007D6368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Specificare indicatore</w:t>
            </w:r>
            <w:r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/i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 xml:space="preserve"> di riferimento per il monitoraggio del grado di raggiungimento dell’obiettivo e le relative modalità di rilevazione/verifica (ove possibile correlare obiettivi e indicatori di riferimento agli indicatori dell’Anagrafe Nazionale Studenti utilizzati per la compilazione della Scheda di Monitoraggio Annuale)</w:t>
            </w:r>
          </w:p>
        </w:tc>
      </w:tr>
      <w:tr w:rsidR="007D6368" w:rsidRPr="001D25FF" w14:paraId="4D7B9D87" w14:textId="77777777" w:rsidTr="008E5CA6">
        <w:tc>
          <w:tcPr>
            <w:tcW w:w="2402" w:type="dxa"/>
            <w:tcBorders>
              <w:top w:val="single" w:sz="4" w:space="0" w:color="auto"/>
              <w:left w:val="single" w:sz="18" w:space="0" w:color="FABF8F" w:themeColor="accent6" w:themeTint="99"/>
              <w:bottom w:val="single" w:sz="4" w:space="0" w:color="auto"/>
            </w:tcBorders>
            <w:vAlign w:val="center"/>
          </w:tcPr>
          <w:p w14:paraId="1C53F036" w14:textId="77777777" w:rsidR="007D6368" w:rsidRPr="001D25FF" w:rsidRDefault="007D6368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Responsabilità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18" w:space="0" w:color="FABF8F" w:themeColor="accent6" w:themeTint="99"/>
            </w:tcBorders>
            <w:vAlign w:val="center"/>
          </w:tcPr>
          <w:p w14:paraId="5B32F8B2" w14:textId="77777777" w:rsidR="007D6368" w:rsidRPr="001D25FF" w:rsidRDefault="007D6368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Individuare il responsabile dell’azione ed eventuali altre figure che possono contribuire al raggiungimento del risultato</w:t>
            </w:r>
          </w:p>
        </w:tc>
      </w:tr>
      <w:tr w:rsidR="007D6368" w:rsidRPr="001D25FF" w14:paraId="72DF097B" w14:textId="77777777" w:rsidTr="008E5CA6">
        <w:tc>
          <w:tcPr>
            <w:tcW w:w="2402" w:type="dxa"/>
            <w:tcBorders>
              <w:top w:val="single" w:sz="4" w:space="0" w:color="auto"/>
              <w:left w:val="single" w:sz="18" w:space="0" w:color="FABF8F" w:themeColor="accent6" w:themeTint="99"/>
              <w:bottom w:val="single" w:sz="4" w:space="0" w:color="auto"/>
            </w:tcBorders>
            <w:vAlign w:val="center"/>
          </w:tcPr>
          <w:p w14:paraId="1A572E38" w14:textId="77777777" w:rsidR="007D6368" w:rsidRPr="001D25FF" w:rsidRDefault="007D6368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Risorse necessarie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18" w:space="0" w:color="FABF8F" w:themeColor="accent6" w:themeTint="99"/>
            </w:tcBorders>
            <w:vAlign w:val="center"/>
          </w:tcPr>
          <w:p w14:paraId="1D94DC95" w14:textId="77777777" w:rsidR="007D6368" w:rsidRPr="001D25FF" w:rsidRDefault="007D6368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Definire le tipologie di risorse necessarie (persone, materiali, tecnologie, servizi, conoscenze, risorse finanziarie, ecc.) e quantificarle valutandone l’effettiva disponibilità</w:t>
            </w:r>
          </w:p>
        </w:tc>
      </w:tr>
      <w:tr w:rsidR="007D6368" w:rsidRPr="001D25FF" w14:paraId="12AB50A8" w14:textId="77777777" w:rsidTr="008E5CA6">
        <w:tc>
          <w:tcPr>
            <w:tcW w:w="2402" w:type="dxa"/>
            <w:tcBorders>
              <w:top w:val="single" w:sz="4" w:space="0" w:color="auto"/>
              <w:left w:val="single" w:sz="18" w:space="0" w:color="FABF8F" w:themeColor="accent6" w:themeTint="99"/>
              <w:bottom w:val="single" w:sz="18" w:space="0" w:color="FABF8F" w:themeColor="accent6" w:themeTint="99"/>
            </w:tcBorders>
            <w:vAlign w:val="center"/>
          </w:tcPr>
          <w:p w14:paraId="717BAD37" w14:textId="77777777" w:rsidR="007D6368" w:rsidRPr="001D25FF" w:rsidRDefault="007D6368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Tempi di esecuzione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br/>
              <w:t>e scadenze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18" w:space="0" w:color="FABF8F" w:themeColor="accent6" w:themeTint="99"/>
              <w:right w:val="single" w:sz="18" w:space="0" w:color="FABF8F" w:themeColor="accent6" w:themeTint="99"/>
            </w:tcBorders>
            <w:vAlign w:val="center"/>
          </w:tcPr>
          <w:p w14:paraId="30B108CC" w14:textId="77777777" w:rsidR="007D6368" w:rsidRPr="001D25FF" w:rsidRDefault="007D6368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Stimare in maniera realistica il tempo di realizzazione</w:t>
            </w:r>
            <w:r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 xml:space="preserve"> definendo sia la scadenza per il raggiungimento dell’obiettivo, sia, se opportuno, scadenze per il raggiungimento di obiettivi intermedi</w:t>
            </w:r>
          </w:p>
        </w:tc>
      </w:tr>
    </w:tbl>
    <w:p w14:paraId="5141E8A4" w14:textId="77777777" w:rsidR="007D6368" w:rsidRPr="00F03192" w:rsidRDefault="007D6368" w:rsidP="007D6368">
      <w:pPr>
        <w:jc w:val="center"/>
        <w:rPr>
          <w:rFonts w:ascii="Calibri Light" w:eastAsiaTheme="minorHAnsi" w:hAnsi="Calibri Light" w:cs="Calibri Light"/>
          <w:b/>
          <w:i/>
          <w:iCs/>
          <w:color w:val="000000"/>
          <w:sz w:val="20"/>
          <w:szCs w:val="20"/>
        </w:rPr>
      </w:pPr>
      <w:r w:rsidRPr="00F03192">
        <w:rPr>
          <w:rFonts w:ascii="Calibri Light" w:eastAsiaTheme="minorHAnsi" w:hAnsi="Calibri Light" w:cs="Calibri Light"/>
          <w:b/>
          <w:i/>
          <w:iCs/>
          <w:color w:val="000000"/>
          <w:sz w:val="20"/>
          <w:szCs w:val="20"/>
        </w:rPr>
        <w:t xml:space="preserve">Ripetere il box per </w:t>
      </w:r>
      <w:r>
        <w:rPr>
          <w:rFonts w:ascii="Calibri Light" w:eastAsiaTheme="minorHAnsi" w:hAnsi="Calibri Light" w:cs="Calibri Light"/>
          <w:b/>
          <w:i/>
          <w:iCs/>
          <w:color w:val="000000"/>
          <w:sz w:val="20"/>
          <w:szCs w:val="20"/>
        </w:rPr>
        <w:t>i successivi</w:t>
      </w:r>
    </w:p>
    <w:p w14:paraId="0D0E27E5" w14:textId="77777777" w:rsidR="007D6368" w:rsidRDefault="007D6368">
      <w:pPr>
        <w:rPr>
          <w:rFonts w:ascii="Calibri Light" w:eastAsiaTheme="minorHAnsi" w:hAnsi="Calibri Light" w:cs="Calibri Light"/>
          <w:b/>
          <w:color w:val="000000"/>
          <w:spacing w:val="15"/>
          <w:sz w:val="20"/>
          <w:szCs w:val="20"/>
          <w:lang w:eastAsia="en-US"/>
        </w:rPr>
      </w:pPr>
    </w:p>
    <w:p w14:paraId="1BCCCC8A" w14:textId="1146EE6D" w:rsidR="007D6368" w:rsidRDefault="007D6368">
      <w:pPr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  <w:r>
        <w:rPr>
          <w:rFonts w:ascii="Calibri Light" w:eastAsia="Calibri" w:hAnsi="Calibri Light" w:cs="Calibri Light"/>
          <w:b/>
          <w:sz w:val="20"/>
          <w:szCs w:val="20"/>
          <w:lang w:eastAsia="en-US"/>
        </w:rPr>
        <w:br w:type="page"/>
      </w:r>
    </w:p>
    <w:p w14:paraId="693598D9" w14:textId="77777777" w:rsidR="00CE4035" w:rsidRPr="001D25FF" w:rsidRDefault="00CE4035">
      <w:pPr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tbl>
      <w:tblPr>
        <w:tblStyle w:val="Grigliatabell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622"/>
      </w:tblGrid>
      <w:tr w:rsidR="00A36FB2" w:rsidRPr="001D25FF" w14:paraId="289652DE" w14:textId="77777777" w:rsidTr="008E5CA6">
        <w:tc>
          <w:tcPr>
            <w:tcW w:w="9622" w:type="dxa"/>
            <w:shd w:val="clear" w:color="auto" w:fill="F2F2F2" w:themeFill="background1" w:themeFillShade="F2"/>
          </w:tcPr>
          <w:p w14:paraId="1ACF9510" w14:textId="701A48F7" w:rsidR="00A36FB2" w:rsidRPr="00127D9D" w:rsidRDefault="006D590E" w:rsidP="008E634A">
            <w:pPr>
              <w:pStyle w:val="Titolo1"/>
              <w:spacing w:before="0"/>
              <w:rPr>
                <w:rFonts w:eastAsia="Calibri"/>
                <w:bCs/>
              </w:rPr>
            </w:pPr>
            <w:bookmarkStart w:id="4" w:name="_Toc160692336"/>
            <w:r w:rsidRPr="00127D9D">
              <w:rPr>
                <w:rFonts w:ascii="Calibri Light" w:eastAsia="Calibri" w:hAnsi="Calibri Light" w:cs="Calibri Light"/>
                <w:bCs/>
                <w:smallCaps/>
                <w:sz w:val="28"/>
                <w:szCs w:val="28"/>
              </w:rPr>
              <w:t xml:space="preserve">D.CDS.3   </w:t>
            </w:r>
            <w:r w:rsidR="00776DBF" w:rsidRPr="00127D9D">
              <w:rPr>
                <w:rFonts w:ascii="Calibri Light" w:eastAsia="Calibri" w:hAnsi="Calibri Light" w:cs="Calibri Light"/>
                <w:bCs/>
                <w:smallCaps/>
                <w:sz w:val="28"/>
                <w:szCs w:val="28"/>
              </w:rPr>
              <w:t>L</w:t>
            </w:r>
            <w:r w:rsidR="000C4B51" w:rsidRPr="00127D9D">
              <w:rPr>
                <w:rFonts w:ascii="Calibri Light" w:eastAsia="Calibri" w:hAnsi="Calibri Light" w:cs="Calibri Light"/>
                <w:bCs/>
                <w:smallCaps/>
                <w:sz w:val="28"/>
                <w:szCs w:val="28"/>
              </w:rPr>
              <w:t>a gestione delle riso</w:t>
            </w:r>
            <w:r w:rsidR="00A266B7" w:rsidRPr="00127D9D">
              <w:rPr>
                <w:rFonts w:ascii="Calibri Light" w:eastAsia="Calibri" w:hAnsi="Calibri Light" w:cs="Calibri Light"/>
                <w:bCs/>
                <w:smallCaps/>
                <w:sz w:val="28"/>
                <w:szCs w:val="28"/>
              </w:rPr>
              <w:t>rse del</w:t>
            </w:r>
            <w:r w:rsidR="00A36FB2" w:rsidRPr="00127D9D">
              <w:rPr>
                <w:rFonts w:ascii="Calibri Light" w:eastAsia="Calibri" w:hAnsi="Calibri Light" w:cs="Calibri Light"/>
                <w:bCs/>
                <w:smallCaps/>
                <w:sz w:val="28"/>
                <w:szCs w:val="28"/>
              </w:rPr>
              <w:t xml:space="preserve"> C</w:t>
            </w:r>
            <w:r w:rsidR="00A266B7" w:rsidRPr="00127D9D">
              <w:rPr>
                <w:rFonts w:ascii="Calibri Light" w:eastAsia="Calibri" w:hAnsi="Calibri Light" w:cs="Calibri Light"/>
                <w:bCs/>
                <w:smallCaps/>
                <w:sz w:val="28"/>
                <w:szCs w:val="28"/>
              </w:rPr>
              <w:t>d</w:t>
            </w:r>
            <w:r w:rsidR="00A36FB2" w:rsidRPr="00127D9D">
              <w:rPr>
                <w:rFonts w:ascii="Calibri Light" w:eastAsia="Calibri" w:hAnsi="Calibri Light" w:cs="Calibri Light"/>
                <w:bCs/>
                <w:smallCaps/>
                <w:sz w:val="28"/>
                <w:szCs w:val="28"/>
              </w:rPr>
              <w:t>S</w:t>
            </w:r>
            <w:bookmarkEnd w:id="4"/>
            <w:r w:rsidR="00A36FB2" w:rsidRPr="00127D9D">
              <w:rPr>
                <w:rFonts w:eastAsia="Calibri"/>
                <w:bCs/>
              </w:rPr>
              <w:t xml:space="preserve"> </w:t>
            </w:r>
          </w:p>
        </w:tc>
      </w:tr>
    </w:tbl>
    <w:p w14:paraId="29F5D023" w14:textId="77777777" w:rsidR="00BA3068" w:rsidRPr="001D25FF" w:rsidRDefault="00BA3068" w:rsidP="00CE4035">
      <w:pPr>
        <w:spacing w:line="259" w:lineRule="auto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p w14:paraId="023B091B" w14:textId="0C5450B5" w:rsidR="004E04DC" w:rsidRPr="001D25FF" w:rsidRDefault="004E04DC" w:rsidP="00097F48">
      <w:pPr>
        <w:tabs>
          <w:tab w:val="left" w:pos="1134"/>
        </w:tabs>
        <w:spacing w:before="120"/>
        <w:rPr>
          <w:rFonts w:ascii="Calibri Light" w:eastAsiaTheme="minorEastAsia" w:hAnsi="Calibri Light" w:cs="Calibri Light"/>
          <w:b/>
          <w:bCs/>
          <w:color w:val="000000"/>
          <w:sz w:val="20"/>
          <w:szCs w:val="20"/>
        </w:rPr>
      </w:pPr>
      <w:r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D.CDS.3</w:t>
      </w:r>
      <w:r w:rsidR="7B49D647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.</w:t>
      </w:r>
      <w:r w:rsidR="00F159B0"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b</w:t>
      </w:r>
      <w:r w:rsidR="001533DC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ab/>
      </w:r>
      <w:r w:rsidRPr="18E85740">
        <w:rPr>
          <w:rFonts w:ascii="Calibri Light" w:eastAsiaTheme="minorEastAsia" w:hAnsi="Calibri Light" w:cs="Calibri Light"/>
          <w:b/>
          <w:bCs/>
          <w:color w:val="000000" w:themeColor="text1"/>
          <w:sz w:val="20"/>
          <w:szCs w:val="20"/>
        </w:rPr>
        <w:t>ANALISI DELLA SITUAZIONE SULLA BASE DEI DATI E DELLE INFORMAZIONI</w:t>
      </w:r>
    </w:p>
    <w:p w14:paraId="71A11427" w14:textId="7732A617" w:rsidR="00215DDD" w:rsidRPr="001D25FF" w:rsidRDefault="004E04DC" w:rsidP="00097F48">
      <w:pPr>
        <w:spacing w:before="120" w:after="120"/>
        <w:rPr>
          <w:rFonts w:ascii="Calibri Light" w:hAnsi="Calibri Light" w:cs="Calibri Light"/>
          <w:sz w:val="20"/>
          <w:szCs w:val="20"/>
        </w:rPr>
      </w:pPr>
      <w:r w:rsidRPr="001D25FF">
        <w:rPr>
          <w:rFonts w:ascii="Calibri Light" w:eastAsiaTheme="minorHAnsi" w:hAnsi="Calibri Light" w:cs="Calibri Light"/>
          <w:i/>
          <w:color w:val="000000"/>
          <w:sz w:val="20"/>
          <w:szCs w:val="20"/>
        </w:rPr>
        <w:t xml:space="preserve">Includervi i principali problemi individuati, le sfide, </w:t>
      </w:r>
      <w:r w:rsidRPr="00A04BC2">
        <w:rPr>
          <w:rFonts w:ascii="Calibri Light" w:eastAsiaTheme="minorHAnsi" w:hAnsi="Calibri Light" w:cs="Calibri Light"/>
          <w:b/>
          <w:bCs/>
          <w:i/>
          <w:color w:val="000000"/>
          <w:sz w:val="20"/>
          <w:szCs w:val="20"/>
        </w:rPr>
        <w:t>i punti di forza</w:t>
      </w:r>
      <w:r w:rsidRPr="001D25FF">
        <w:rPr>
          <w:rFonts w:ascii="Calibri Light" w:eastAsiaTheme="minorHAnsi" w:hAnsi="Calibri Light" w:cs="Calibri Light"/>
          <w:i/>
          <w:color w:val="000000"/>
          <w:sz w:val="20"/>
          <w:szCs w:val="20"/>
        </w:rPr>
        <w:t xml:space="preserve"> e </w:t>
      </w:r>
      <w:r w:rsidRPr="00A04BC2">
        <w:rPr>
          <w:rFonts w:ascii="Calibri Light" w:eastAsiaTheme="minorHAnsi" w:hAnsi="Calibri Light" w:cs="Calibri Light"/>
          <w:b/>
          <w:bCs/>
          <w:i/>
          <w:color w:val="000000"/>
          <w:sz w:val="20"/>
          <w:szCs w:val="20"/>
        </w:rPr>
        <w:t xml:space="preserve">le aree </w:t>
      </w:r>
      <w:r w:rsidR="00827BB6">
        <w:rPr>
          <w:rFonts w:ascii="Calibri Light" w:eastAsiaTheme="minorHAnsi" w:hAnsi="Calibri Light" w:cs="Calibri Light"/>
          <w:b/>
          <w:bCs/>
          <w:i/>
          <w:color w:val="000000"/>
          <w:sz w:val="20"/>
          <w:szCs w:val="20"/>
        </w:rPr>
        <w:t>di miglioramento</w:t>
      </w:r>
      <w:r w:rsidRPr="001D25FF">
        <w:rPr>
          <w:rFonts w:ascii="Calibri Light" w:eastAsiaTheme="minorHAnsi" w:hAnsi="Calibri Light" w:cs="Calibri Light"/>
          <w:i/>
          <w:color w:val="000000"/>
          <w:sz w:val="20"/>
          <w:szCs w:val="20"/>
        </w:rPr>
        <w:t xml:space="preserve"> che emergono dall’analisi del periodo in esame e dalle prospettive del periodo seguente.</w:t>
      </w:r>
    </w:p>
    <w:p w14:paraId="4B8F16E6" w14:textId="77777777" w:rsidR="00215DDD" w:rsidRPr="001D25FF" w:rsidRDefault="00215DDD" w:rsidP="00215DDD">
      <w:pPr>
        <w:autoSpaceDE w:val="0"/>
        <w:autoSpaceDN w:val="0"/>
        <w:adjustRightInd w:val="0"/>
        <w:spacing w:before="120" w:after="120"/>
        <w:jc w:val="both"/>
        <w:rPr>
          <w:rFonts w:ascii="Calibri Light" w:eastAsiaTheme="minorHAnsi" w:hAnsi="Calibri Light" w:cs="Calibri Light"/>
          <w:b/>
          <w:i/>
          <w:color w:val="000000"/>
          <w:sz w:val="20"/>
          <w:szCs w:val="20"/>
        </w:rPr>
      </w:pPr>
      <w:r w:rsidRPr="001D25FF">
        <w:rPr>
          <w:rFonts w:ascii="Calibri Light" w:eastAsiaTheme="minorHAnsi" w:hAnsi="Calibri Light" w:cs="Calibri Light"/>
          <w:b/>
          <w:i/>
          <w:color w:val="000000"/>
          <w:sz w:val="20"/>
          <w:szCs w:val="20"/>
        </w:rPr>
        <w:t>Principali elementi da osservare:</w:t>
      </w:r>
    </w:p>
    <w:p w14:paraId="162D74FB" w14:textId="77777777" w:rsidR="00776DBF" w:rsidRPr="00D262AB" w:rsidRDefault="00776DBF" w:rsidP="00776DBF">
      <w:pPr>
        <w:numPr>
          <w:ilvl w:val="0"/>
          <w:numId w:val="29"/>
        </w:numPr>
        <w:spacing w:line="216" w:lineRule="auto"/>
        <w:jc w:val="both"/>
        <w:rPr>
          <w:rFonts w:ascii="Calibri Light" w:eastAsiaTheme="minorHAnsi" w:hAnsi="Calibri Light" w:cs="Calibri Light"/>
          <w:i/>
          <w:sz w:val="20"/>
          <w:szCs w:val="20"/>
        </w:rPr>
      </w:pPr>
      <w:r w:rsidRPr="00D262AB">
        <w:rPr>
          <w:rFonts w:ascii="Calibri Light" w:eastAsiaTheme="minorHAnsi" w:hAnsi="Calibri Light" w:cs="Calibri Light"/>
          <w:i/>
          <w:sz w:val="20"/>
          <w:szCs w:val="20"/>
        </w:rPr>
        <w:t>Scheda SUA-CdS: B3, B4, B5</w:t>
      </w:r>
    </w:p>
    <w:p w14:paraId="68ED8A89" w14:textId="77777777" w:rsidR="00776DBF" w:rsidRPr="00D262AB" w:rsidRDefault="00776DBF" w:rsidP="00776DBF">
      <w:pPr>
        <w:numPr>
          <w:ilvl w:val="0"/>
          <w:numId w:val="29"/>
        </w:numPr>
        <w:spacing w:line="216" w:lineRule="auto"/>
        <w:jc w:val="both"/>
        <w:rPr>
          <w:rFonts w:ascii="Calibri Light" w:eastAsiaTheme="minorHAnsi" w:hAnsi="Calibri Light" w:cs="Calibri Light"/>
          <w:i/>
          <w:sz w:val="20"/>
          <w:szCs w:val="20"/>
        </w:rPr>
      </w:pPr>
      <w:r w:rsidRPr="00D262AB">
        <w:rPr>
          <w:rFonts w:ascii="Calibri Light" w:eastAsiaTheme="minorHAnsi" w:hAnsi="Calibri Light" w:cs="Calibri Light"/>
          <w:i/>
          <w:sz w:val="20"/>
          <w:szCs w:val="20"/>
        </w:rPr>
        <w:t>segnalazioni o osservazioni provenienti da docenti, studenti, personale TA</w:t>
      </w:r>
    </w:p>
    <w:p w14:paraId="7BE8A34D" w14:textId="77777777" w:rsidR="00776DBF" w:rsidRPr="00D262AB" w:rsidRDefault="00776DBF" w:rsidP="00776DBF">
      <w:pPr>
        <w:numPr>
          <w:ilvl w:val="0"/>
          <w:numId w:val="29"/>
        </w:numPr>
        <w:spacing w:line="216" w:lineRule="auto"/>
        <w:jc w:val="both"/>
        <w:rPr>
          <w:rFonts w:ascii="Calibri Light" w:eastAsiaTheme="minorHAnsi" w:hAnsi="Calibri Light" w:cs="Calibri Light"/>
          <w:i/>
          <w:sz w:val="20"/>
          <w:szCs w:val="20"/>
        </w:rPr>
      </w:pPr>
      <w:r w:rsidRPr="00D262AB">
        <w:rPr>
          <w:rFonts w:ascii="Calibri Light" w:eastAsiaTheme="minorHAnsi" w:hAnsi="Calibri Light" w:cs="Calibri Light"/>
          <w:i/>
          <w:sz w:val="20"/>
          <w:szCs w:val="20"/>
        </w:rPr>
        <w:t>indicatori sulla qualificazione del corpo docente</w:t>
      </w:r>
    </w:p>
    <w:p w14:paraId="26CDB2A4" w14:textId="77777777" w:rsidR="00776DBF" w:rsidRPr="00D262AB" w:rsidRDefault="00776DBF" w:rsidP="00776DBF">
      <w:pPr>
        <w:numPr>
          <w:ilvl w:val="0"/>
          <w:numId w:val="29"/>
        </w:numPr>
        <w:spacing w:line="216" w:lineRule="auto"/>
        <w:jc w:val="both"/>
        <w:rPr>
          <w:rFonts w:ascii="Calibri Light" w:eastAsiaTheme="minorHAnsi" w:hAnsi="Calibri Light" w:cs="Calibri Light"/>
          <w:i/>
          <w:sz w:val="20"/>
          <w:szCs w:val="20"/>
        </w:rPr>
      </w:pPr>
      <w:r w:rsidRPr="00D262AB">
        <w:rPr>
          <w:rFonts w:ascii="Calibri Light" w:eastAsiaTheme="minorHAnsi" w:hAnsi="Calibri Light" w:cs="Calibri Light"/>
          <w:i/>
          <w:sz w:val="20"/>
          <w:szCs w:val="20"/>
        </w:rPr>
        <w:t>tutor e figure specialistiche (Scheda SUA-CdS: sezione Amministrazione)</w:t>
      </w:r>
    </w:p>
    <w:p w14:paraId="3C4B062F" w14:textId="77777777" w:rsidR="00776DBF" w:rsidRPr="00D262AB" w:rsidRDefault="00776DBF" w:rsidP="00776DBF">
      <w:pPr>
        <w:numPr>
          <w:ilvl w:val="0"/>
          <w:numId w:val="29"/>
        </w:numPr>
        <w:spacing w:line="216" w:lineRule="auto"/>
        <w:jc w:val="both"/>
        <w:rPr>
          <w:rFonts w:ascii="Calibri Light" w:eastAsiaTheme="minorHAnsi" w:hAnsi="Calibri Light" w:cs="Calibri Light"/>
          <w:i/>
          <w:sz w:val="20"/>
          <w:szCs w:val="20"/>
        </w:rPr>
      </w:pPr>
      <w:r w:rsidRPr="00D262AB">
        <w:rPr>
          <w:rFonts w:ascii="Calibri Light" w:eastAsiaTheme="minorHAnsi" w:hAnsi="Calibri Light" w:cs="Calibri Light"/>
          <w:i/>
          <w:sz w:val="20"/>
          <w:szCs w:val="20"/>
        </w:rPr>
        <w:t>eventuali piani di raggiungimento requisiti di risorse di docenza e figure specialistiche</w:t>
      </w:r>
    </w:p>
    <w:p w14:paraId="2539134A" w14:textId="77777777" w:rsidR="00776DBF" w:rsidRPr="00D262AB" w:rsidRDefault="00776DBF" w:rsidP="00776DBF">
      <w:pPr>
        <w:numPr>
          <w:ilvl w:val="0"/>
          <w:numId w:val="29"/>
        </w:numPr>
        <w:spacing w:line="216" w:lineRule="auto"/>
        <w:jc w:val="both"/>
        <w:rPr>
          <w:rFonts w:ascii="Calibri Light" w:eastAsiaTheme="minorHAnsi" w:hAnsi="Calibri Light" w:cs="Calibri Light"/>
          <w:i/>
          <w:sz w:val="20"/>
          <w:szCs w:val="20"/>
        </w:rPr>
      </w:pPr>
      <w:r w:rsidRPr="00D262AB">
        <w:rPr>
          <w:rFonts w:ascii="Calibri Light" w:eastAsiaTheme="minorHAnsi" w:hAnsi="Calibri Light" w:cs="Calibri Light"/>
          <w:i/>
          <w:sz w:val="20"/>
          <w:szCs w:val="20"/>
        </w:rPr>
        <w:t>quoziente studenti/docenti dei singoli insegnamenti</w:t>
      </w:r>
    </w:p>
    <w:p w14:paraId="19A5CC09" w14:textId="3742EC39" w:rsidR="00776DBF" w:rsidRPr="00D262AB" w:rsidRDefault="00C94625" w:rsidP="00776DBF">
      <w:pPr>
        <w:numPr>
          <w:ilvl w:val="0"/>
          <w:numId w:val="29"/>
        </w:numPr>
        <w:spacing w:line="216" w:lineRule="auto"/>
        <w:jc w:val="both"/>
        <w:rPr>
          <w:rFonts w:ascii="Calibri Light" w:eastAsiaTheme="minorHAnsi" w:hAnsi="Calibri Light" w:cs="Calibri Light"/>
          <w:i/>
          <w:sz w:val="20"/>
          <w:szCs w:val="20"/>
        </w:rPr>
      </w:pPr>
      <w:r>
        <w:rPr>
          <w:rFonts w:ascii="Calibri Light" w:eastAsiaTheme="minorHAnsi" w:hAnsi="Calibri Light" w:cs="Calibri Light"/>
          <w:i/>
          <w:sz w:val="20"/>
          <w:szCs w:val="20"/>
        </w:rPr>
        <w:t>r</w:t>
      </w:r>
      <w:r w:rsidRPr="00D262AB">
        <w:rPr>
          <w:rFonts w:ascii="Calibri Light" w:eastAsiaTheme="minorHAnsi" w:hAnsi="Calibri Light" w:cs="Calibri Light"/>
          <w:i/>
          <w:sz w:val="20"/>
          <w:szCs w:val="20"/>
        </w:rPr>
        <w:t xml:space="preserve">isorse </w:t>
      </w:r>
      <w:r w:rsidR="00776DBF" w:rsidRPr="00D262AB">
        <w:rPr>
          <w:rFonts w:ascii="Calibri Light" w:eastAsiaTheme="minorHAnsi" w:hAnsi="Calibri Light" w:cs="Calibri Light"/>
          <w:i/>
          <w:sz w:val="20"/>
          <w:szCs w:val="20"/>
        </w:rPr>
        <w:t xml:space="preserve">e servizi a disposizione del CdS </w:t>
      </w:r>
    </w:p>
    <w:p w14:paraId="08913A0F" w14:textId="77777777" w:rsidR="00776DBF" w:rsidRPr="00D262AB" w:rsidRDefault="00776DBF" w:rsidP="00776DBF">
      <w:pPr>
        <w:numPr>
          <w:ilvl w:val="0"/>
          <w:numId w:val="29"/>
        </w:numPr>
        <w:spacing w:line="216" w:lineRule="auto"/>
        <w:jc w:val="both"/>
        <w:rPr>
          <w:rFonts w:ascii="Calibri Light" w:eastAsiaTheme="minorHAnsi" w:hAnsi="Calibri Light" w:cs="Calibri Light"/>
          <w:i/>
          <w:sz w:val="20"/>
          <w:szCs w:val="20"/>
        </w:rPr>
      </w:pPr>
      <w:r w:rsidRPr="00D262AB">
        <w:rPr>
          <w:rFonts w:ascii="Calibri Light" w:eastAsiaTheme="minorHAnsi" w:hAnsi="Calibri Light" w:cs="Calibri Light"/>
          <w:i/>
          <w:sz w:val="20"/>
          <w:szCs w:val="20"/>
        </w:rPr>
        <w:t>Piano della performance</w:t>
      </w:r>
    </w:p>
    <w:p w14:paraId="67E03AFA" w14:textId="4835A116" w:rsidR="000E6C27" w:rsidRDefault="000E6C27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p w14:paraId="65547452" w14:textId="7338DF6D" w:rsidR="00F21F7D" w:rsidRPr="000357BF" w:rsidRDefault="0091618C" w:rsidP="00097F48">
      <w:pPr>
        <w:pStyle w:val="Sottotitolo"/>
        <w:tabs>
          <w:tab w:val="left" w:pos="1134"/>
        </w:tabs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</w:pPr>
      <w:r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t>D.CDS.3.1</w:t>
      </w:r>
      <w:r w:rsidR="00A36FB2" w:rsidRPr="000357BF"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tab/>
      </w:r>
      <w:r w:rsidR="00F21F7D" w:rsidRPr="000357BF"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t xml:space="preserve">Dotazione e qualificazione del personale docente e dei tutor </w:t>
      </w:r>
    </w:p>
    <w:tbl>
      <w:tblPr>
        <w:tblW w:w="9762" w:type="dxa"/>
        <w:tblInd w:w="-15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762"/>
      </w:tblGrid>
      <w:tr w:rsidR="004B003E" w:rsidRPr="001D25FF" w14:paraId="45889B65" w14:textId="77777777" w:rsidTr="00A70F0A">
        <w:trPr>
          <w:trHeight w:val="170"/>
        </w:trPr>
        <w:tc>
          <w:tcPr>
            <w:tcW w:w="9762" w:type="dxa"/>
            <w:shd w:val="clear" w:color="auto" w:fill="auto"/>
          </w:tcPr>
          <w:p w14:paraId="6C6EFE3C" w14:textId="2D88CDA6" w:rsidR="00913F39" w:rsidRPr="001D25FF" w:rsidRDefault="00913F39" w:rsidP="00913F39">
            <w:pPr>
              <w:spacing w:line="216" w:lineRule="auto"/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I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ncludervi i principali problemi individuati, le sfide, </w:t>
            </w:r>
            <w:r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i punti di forza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e </w:t>
            </w:r>
            <w:r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 xml:space="preserve">le aree </w:t>
            </w:r>
            <w:r w:rsidR="00827BB6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di miglioramento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che emergono dall’analisi del periodo in esame e dalle prospettive del periodo seguente.</w:t>
            </w:r>
          </w:p>
          <w:p w14:paraId="695E7891" w14:textId="683A3161" w:rsidR="00B65C3F" w:rsidRDefault="000C00F6" w:rsidP="00C51C34">
            <w:pPr>
              <w:numPr>
                <w:ilvl w:val="0"/>
                <w:numId w:val="9"/>
              </w:numPr>
              <w:spacing w:before="120" w:line="216" w:lineRule="auto"/>
              <w:ind w:left="603" w:hanging="425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</w:pPr>
            <w:r w:rsidRPr="005B5692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I </w:t>
            </w:r>
            <w:r w:rsidRPr="005B5692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docenti</w:t>
            </w:r>
            <w:r w:rsidR="000276A5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,</w:t>
            </w:r>
            <w:r w:rsidR="004A615D" w:rsidRPr="005B5692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le figure specialistich</w:t>
            </w:r>
            <w:r w:rsidR="002F7D7A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e</w:t>
            </w:r>
            <w:r w:rsidR="00A15CA6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</w:t>
            </w:r>
            <w:r w:rsidRPr="005B5692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sono adeguati, per numerosità e qualificazione, a sostenere le esigenze del CdS, tenuto conto sia dei contenuti </w:t>
            </w:r>
            <w:r w:rsidRPr="005B5692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scientifici che dell’organizzazione didattica</w:t>
            </w:r>
            <w:r w:rsidR="00A15CA6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(comprese </w:t>
            </w:r>
            <w:r w:rsidR="00A15CA6" w:rsidRPr="00A15CA6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le attività formative professionalizzanti e dei tirocini)</w:t>
            </w:r>
            <w:r w:rsidR="00B65C3F" w:rsidRPr="005B5692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?</w:t>
            </w:r>
          </w:p>
          <w:p w14:paraId="4088E01F" w14:textId="5EB3643F" w:rsidR="0097456C" w:rsidRPr="00E52631" w:rsidRDefault="000C00F6" w:rsidP="00C51C34">
            <w:pPr>
              <w:numPr>
                <w:ilvl w:val="0"/>
                <w:numId w:val="9"/>
              </w:numPr>
              <w:spacing w:before="120" w:line="216" w:lineRule="auto"/>
              <w:ind w:left="603" w:hanging="425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5B5692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Nel caso tali quote siano inferiori al valore di riferimento, il CdS ha informato tempestivamente </w:t>
            </w:r>
            <w:r w:rsidR="00736D64" w:rsidRPr="005B5692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il </w:t>
            </w:r>
            <w:r w:rsidR="00736D64" w:rsidRPr="00E52631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Dipartimento/Struttura di raccordo/</w:t>
            </w:r>
            <w:r w:rsidRPr="00E52631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Ateneo, </w:t>
            </w:r>
            <w:r w:rsidR="00166E52" w:rsidRPr="00E52631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sollecitando</w:t>
            </w:r>
            <w:r w:rsidRPr="00E52631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l</w:t>
            </w:r>
            <w:r w:rsidR="0030283C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’</w:t>
            </w:r>
            <w:r w:rsidRPr="00E52631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applicazione di correttivi? </w:t>
            </w:r>
          </w:p>
          <w:p w14:paraId="1A4D63F7" w14:textId="63AF58A7" w:rsidR="000C00F6" w:rsidRPr="00E52631" w:rsidRDefault="000C00F6" w:rsidP="00C51C34">
            <w:pPr>
              <w:numPr>
                <w:ilvl w:val="0"/>
                <w:numId w:val="9"/>
              </w:numPr>
              <w:spacing w:before="120" w:line="216" w:lineRule="auto"/>
              <w:ind w:left="603" w:hanging="425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E52631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Viene valorizzato il legame fra le competenze scientifiche dei docenti (accertate attraverso il monitoraggio dell</w:t>
            </w:r>
            <w:r w:rsidR="0030283C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’</w:t>
            </w:r>
            <w:r w:rsidRPr="00E52631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attività di ricerca del SSD di appartenenza) e la loro pertinenza rispetto </w:t>
            </w:r>
            <w:r w:rsidR="00342776" w:rsidRPr="00E52631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gli obiettivi formativi degli insegnamenti</w:t>
            </w:r>
            <w:r w:rsidRPr="00E52631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? </w:t>
            </w:r>
          </w:p>
          <w:p w14:paraId="5EEA2EBC" w14:textId="7BC0571D" w:rsidR="00C51C34" w:rsidRPr="00E52631" w:rsidRDefault="00C51C34" w:rsidP="00C51C34">
            <w:pPr>
              <w:numPr>
                <w:ilvl w:val="0"/>
                <w:numId w:val="9"/>
              </w:numPr>
              <w:spacing w:before="120" w:line="216" w:lineRule="auto"/>
              <w:ind w:left="603" w:hanging="425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E52631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Sono presenti iniziative di sostegno allo sviluppo e aggiornamento </w:t>
            </w:r>
            <w:r w:rsidRPr="00E52631"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scientifico, metodologico e delle competenze didattiche a supporto della qualità e dell’innovazione, anche tecnologica, delle attività formative svolte in presenza e a distanza</w:t>
            </w:r>
            <w:r w:rsidRPr="00E52631">
              <w:rPr>
                <w:rFonts w:ascii="Calibri Light" w:hAnsi="Calibri Light" w:cs="Calibri Light"/>
                <w:sz w:val="18"/>
                <w:szCs w:val="18"/>
              </w:rPr>
              <w:t xml:space="preserve"> </w:t>
            </w:r>
            <w:r w:rsidRPr="00E52631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nelle diverse discipline? (E.g. formazione all</w:t>
            </w:r>
            <w:r w:rsidR="0030283C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’</w:t>
            </w:r>
            <w:r w:rsidRPr="00E52631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insegnamento, mentoring in aula, condivisione di metodi e materiali per la didattica e la valutazione</w:t>
            </w:r>
            <w:r w:rsidR="0030283C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…</w:t>
            </w:r>
            <w:r w:rsidRPr="00E52631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)</w:t>
            </w:r>
            <w:r w:rsidRPr="00E52631">
              <w:rPr>
                <w:rFonts w:ascii="Calibri Light" w:eastAsiaTheme="minorHAnsi" w:hAnsi="Calibri Light" w:cs="Calibri Light"/>
                <w:b/>
                <w:i/>
                <w:sz w:val="20"/>
                <w:szCs w:val="20"/>
              </w:rPr>
              <w:t xml:space="preserve"> </w:t>
            </w:r>
          </w:p>
          <w:p w14:paraId="590FD7C9" w14:textId="77962852" w:rsidR="00C51C34" w:rsidRPr="005B5692" w:rsidRDefault="00C51C34" w:rsidP="00C51C34">
            <w:pPr>
              <w:numPr>
                <w:ilvl w:val="0"/>
                <w:numId w:val="9"/>
              </w:numPr>
              <w:spacing w:before="120" w:line="216" w:lineRule="auto"/>
              <w:ind w:left="603" w:hanging="425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</w:pPr>
            <w:r w:rsidRPr="00E52631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È stata prevista </w:t>
            </w:r>
            <w:r w:rsidRPr="005B5692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un’adeguata attività di formazione/aggiornamento di docenti e tutor per lo svolgimento della didattica on line e per il supporto </w:t>
            </w:r>
            <w:r w:rsidR="00EE49C0" w:rsidRPr="00EE49C0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della qualità e dell’innovazione, anche tecnologica, delle attività formative svolte in presenza e a distanza</w:t>
            </w:r>
            <w:r w:rsidRPr="005B5692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? Tali attività sono effettivamente realizzate?</w:t>
            </w:r>
          </w:p>
          <w:p w14:paraId="6C63A39C" w14:textId="77777777" w:rsidR="004B003E" w:rsidRPr="005B5692" w:rsidRDefault="004B003E" w:rsidP="00E73AC2">
            <w:pPr>
              <w:spacing w:before="120" w:line="216" w:lineRule="auto"/>
              <w:ind w:left="603"/>
              <w:jc w:val="both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</w:p>
        </w:tc>
      </w:tr>
      <w:tr w:rsidR="00D333D7" w:rsidRPr="001D25FF" w14:paraId="028BAA32" w14:textId="77777777" w:rsidTr="00E71A7F">
        <w:trPr>
          <w:trHeight w:val="170"/>
        </w:trPr>
        <w:tc>
          <w:tcPr>
            <w:tcW w:w="9762" w:type="dxa"/>
            <w:shd w:val="clear" w:color="auto" w:fill="auto"/>
            <w:vAlign w:val="center"/>
          </w:tcPr>
          <w:p w14:paraId="5A79D5E2" w14:textId="3BF5ED34" w:rsidR="00F62614" w:rsidRPr="001D25FF" w:rsidRDefault="00F62614" w:rsidP="00F62614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Criticità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 xml:space="preserve">/Aree </w:t>
            </w:r>
            <w:r w:rsidR="00827BB6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di miglioramento</w:t>
            </w:r>
          </w:p>
          <w:p w14:paraId="0F0F2BC0" w14:textId="168BEDFF" w:rsidR="00F62614" w:rsidRPr="001D25FF" w:rsidRDefault="00F62614" w:rsidP="00F62614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Elencare in questa sezione </w:t>
            </w:r>
            <w:r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le criticità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e/o le aree </w:t>
            </w:r>
            <w:r w:rsidR="00827BB6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di </w:t>
            </w:r>
            <w:r w:rsidR="0030283C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miglioramento che sono emerse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dalla trattazione dei punti di riflessione</w:t>
            </w:r>
            <w:r w:rsidR="0030283C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con un livello di dettaglio sufficiente a definire le eventuali azioni da intraprendere da riportare nella Sezione C</w:t>
            </w:r>
            <w:r w:rsidR="007E238E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.</w:t>
            </w:r>
          </w:p>
          <w:p w14:paraId="26081838" w14:textId="77777777" w:rsidR="00D333D7" w:rsidRDefault="00D333D7" w:rsidP="00D333D7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</w:p>
          <w:p w14:paraId="686CFA49" w14:textId="77777777" w:rsidR="00F62614" w:rsidRDefault="00F62614" w:rsidP="00D333D7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</w:p>
          <w:p w14:paraId="7EA106B8" w14:textId="3E2339CB" w:rsidR="00F62614" w:rsidRPr="001D25FF" w:rsidRDefault="00F62614" w:rsidP="00D333D7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</w:p>
        </w:tc>
      </w:tr>
    </w:tbl>
    <w:p w14:paraId="5706DE37" w14:textId="4906EBBA" w:rsidR="000E6C27" w:rsidRDefault="000E6C27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p w14:paraId="18A5291A" w14:textId="204375B2" w:rsidR="009068F6" w:rsidRPr="000357BF" w:rsidRDefault="0091618C" w:rsidP="00097F48">
      <w:pPr>
        <w:pStyle w:val="Sottotitolo"/>
        <w:tabs>
          <w:tab w:val="left" w:pos="1134"/>
        </w:tabs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</w:pPr>
      <w:r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t>D.CDS.3.</w:t>
      </w:r>
      <w:r w:rsidR="00CC5589" w:rsidRPr="000357BF"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t>2</w:t>
      </w:r>
      <w:r w:rsidR="00A36FB2" w:rsidRPr="000357BF"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tab/>
      </w:r>
      <w:r w:rsidR="009068F6" w:rsidRPr="000357BF"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t>Dotazione di personale, strutture e servizi di supporto alla didattica</w:t>
      </w:r>
    </w:p>
    <w:tbl>
      <w:tblPr>
        <w:tblW w:w="9762" w:type="dxa"/>
        <w:tblInd w:w="-15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762"/>
      </w:tblGrid>
      <w:tr w:rsidR="008757B6" w:rsidRPr="001D25FF" w14:paraId="13CF7D32" w14:textId="77777777" w:rsidTr="00A70F0A">
        <w:trPr>
          <w:trHeight w:val="170"/>
        </w:trPr>
        <w:tc>
          <w:tcPr>
            <w:tcW w:w="9762" w:type="dxa"/>
            <w:shd w:val="clear" w:color="auto" w:fill="auto"/>
          </w:tcPr>
          <w:p w14:paraId="290229E2" w14:textId="577354B6" w:rsidR="00913F39" w:rsidRPr="001D25FF" w:rsidRDefault="00913F39" w:rsidP="00913F39">
            <w:pPr>
              <w:spacing w:line="216" w:lineRule="auto"/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I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ncludervi i principali problemi individuati, le sfide, </w:t>
            </w:r>
            <w:r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i punti di forza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e </w:t>
            </w:r>
            <w:r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 xml:space="preserve">le aree </w:t>
            </w:r>
            <w:r w:rsidR="00827BB6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di miglioramento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che emergono dall’analisi del periodo in esame e dalle prospettive del periodo seguente.</w:t>
            </w:r>
          </w:p>
          <w:p w14:paraId="675314D7" w14:textId="36354545" w:rsidR="008757B6" w:rsidRPr="008A6299" w:rsidRDefault="008757B6" w:rsidP="00A70F0A">
            <w:pPr>
              <w:widowControl w:val="0"/>
              <w:spacing w:line="192" w:lineRule="auto"/>
              <w:rPr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F876EDC" w14:textId="0495AB80" w:rsidR="00784D00" w:rsidRPr="008A6299" w:rsidRDefault="00CC5589" w:rsidP="00FB1777">
            <w:pPr>
              <w:numPr>
                <w:ilvl w:val="0"/>
                <w:numId w:val="30"/>
              </w:numPr>
              <w:spacing w:before="120" w:line="216" w:lineRule="auto"/>
              <w:ind w:left="316" w:hanging="284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I servizi di supporto alla didattica </w:t>
            </w:r>
            <w:r w:rsidR="00626C17"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intesi quali strutture, attrezzature e </w:t>
            </w:r>
            <w:r w:rsidR="00064D0C"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risorse</w:t>
            </w:r>
            <w:r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assicurano un sostegno efficace alle attività del CdS?</w:t>
            </w:r>
          </w:p>
          <w:p w14:paraId="127E7841" w14:textId="65280437" w:rsidR="00CC5589" w:rsidRPr="008A6299" w:rsidRDefault="00CC5589" w:rsidP="00FB1777">
            <w:pPr>
              <w:numPr>
                <w:ilvl w:val="0"/>
                <w:numId w:val="30"/>
              </w:numPr>
              <w:spacing w:before="120" w:line="216" w:lineRule="auto"/>
              <w:ind w:left="316" w:hanging="284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Esiste un</w:t>
            </w:r>
            <w:r w:rsidR="00C94625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’</w:t>
            </w:r>
            <w:r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attività di verifica della qualità del supporto fornito </w:t>
            </w:r>
            <w:r w:rsidR="00661A92"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dal personale dai servizi a supporto della didattica a disposizione del CdS</w:t>
            </w:r>
            <w:r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? </w:t>
            </w:r>
          </w:p>
          <w:p w14:paraId="45323874" w14:textId="77777777" w:rsidR="008E3AAF" w:rsidRPr="008A6299" w:rsidRDefault="00CC5589" w:rsidP="00FB1777">
            <w:pPr>
              <w:numPr>
                <w:ilvl w:val="0"/>
                <w:numId w:val="30"/>
              </w:numPr>
              <w:spacing w:before="120" w:line="216" w:lineRule="auto"/>
              <w:ind w:left="316" w:hanging="284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Esiste una programmazione del lavoro svolto dal personale tecnico-amministrativo, corredata da responsabilità e obiettivi</w:t>
            </w:r>
            <w:r w:rsidR="008E3AAF"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,</w:t>
            </w:r>
            <w:r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che sia coerente con </w:t>
            </w:r>
            <w:r w:rsidR="008E3AAF"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le attività formative</w:t>
            </w:r>
            <w:r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del CdS?</w:t>
            </w:r>
            <w:r w:rsidR="008B541D"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</w:t>
            </w:r>
          </w:p>
          <w:p w14:paraId="18D8112F" w14:textId="4EC06011" w:rsidR="00CC5589" w:rsidRPr="008A6299" w:rsidRDefault="00024837" w:rsidP="00FB1777">
            <w:pPr>
              <w:numPr>
                <w:ilvl w:val="0"/>
                <w:numId w:val="30"/>
              </w:numPr>
              <w:spacing w:before="120" w:line="216" w:lineRule="auto"/>
              <w:ind w:left="316" w:hanging="284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Il personale tecnico-amministrativo partecipa </w:t>
            </w:r>
            <w:r w:rsidR="00901F26"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ad</w:t>
            </w:r>
            <w:r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attività di formazione e aggiornamento</w:t>
            </w:r>
            <w:r w:rsidR="00901F26"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promosse e organizzare dall’Ateneo?</w:t>
            </w:r>
            <w:r w:rsidR="008B541D"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</w:t>
            </w:r>
          </w:p>
          <w:p w14:paraId="73868247" w14:textId="4B36A585" w:rsidR="00FB1777" w:rsidRPr="008A6299" w:rsidRDefault="00CC5589" w:rsidP="00AC7CCA">
            <w:pPr>
              <w:pStyle w:val="Paragrafoelenco"/>
              <w:numPr>
                <w:ilvl w:val="0"/>
                <w:numId w:val="30"/>
              </w:numPr>
              <w:spacing w:before="120" w:after="60" w:line="216" w:lineRule="auto"/>
              <w:ind w:left="318" w:hanging="284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lastRenderedPageBreak/>
              <w:t>Sono disponibili adeguate strutture</w:t>
            </w:r>
            <w:r w:rsidR="00AC7CCA"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, attrezzature</w:t>
            </w:r>
            <w:r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e risorse di sostegno alla didattica? (E.g.  biblioteche, ausili didattici, infrastrutture IT</w:t>
            </w:r>
            <w:r w:rsidR="00C94625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…</w:t>
            </w:r>
            <w:r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)</w:t>
            </w:r>
            <w:r w:rsidR="00FB1777"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. </w:t>
            </w:r>
          </w:p>
          <w:p w14:paraId="17075720" w14:textId="22153B54" w:rsidR="008757B6" w:rsidRPr="008A6299" w:rsidRDefault="00CC5589" w:rsidP="00FB1777">
            <w:pPr>
              <w:pStyle w:val="Paragrafoelenco"/>
              <w:widowControl w:val="0"/>
              <w:numPr>
                <w:ilvl w:val="0"/>
                <w:numId w:val="30"/>
              </w:numPr>
              <w:spacing w:before="120" w:line="192" w:lineRule="auto"/>
              <w:ind w:left="316" w:hanging="284"/>
              <w:contextualSpacing w:val="0"/>
              <w:rPr>
                <w:rFonts w:ascii="Calibri Light" w:hAnsi="Calibri Light" w:cs="Calibri Light"/>
                <w:i/>
                <w:sz w:val="20"/>
                <w:szCs w:val="20"/>
              </w:rPr>
            </w:pPr>
            <w:r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I servizi sono facilmente fruibili dagli studenti</w:t>
            </w:r>
            <w:r w:rsidR="00901F26"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e dai docenti</w:t>
            </w:r>
            <w:r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?</w:t>
            </w:r>
            <w:r w:rsidR="00901F26"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L’Ateneo monitora </w:t>
            </w:r>
            <w:r w:rsidR="00E934FD" w:rsidRPr="008A6299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l’efficacia dei servizi offerti?</w:t>
            </w:r>
          </w:p>
          <w:p w14:paraId="0FA636F4" w14:textId="77777777" w:rsidR="008757B6" w:rsidRPr="008A6299" w:rsidRDefault="008757B6" w:rsidP="00A70F0A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7696D753" w14:textId="77777777" w:rsidR="00F6672C" w:rsidRPr="008A6299" w:rsidRDefault="00F6672C" w:rsidP="009B251D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</w:tc>
      </w:tr>
      <w:tr w:rsidR="00D333D7" w:rsidRPr="001D25FF" w14:paraId="475C8684" w14:textId="77777777" w:rsidTr="00E71A7F">
        <w:trPr>
          <w:trHeight w:val="170"/>
        </w:trPr>
        <w:tc>
          <w:tcPr>
            <w:tcW w:w="9762" w:type="dxa"/>
            <w:shd w:val="clear" w:color="auto" w:fill="auto"/>
            <w:vAlign w:val="center"/>
          </w:tcPr>
          <w:p w14:paraId="0F11B148" w14:textId="34AF3C70" w:rsidR="00F62614" w:rsidRPr="001D25FF" w:rsidRDefault="00F62614" w:rsidP="00F62614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lastRenderedPageBreak/>
              <w:t>Criticità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 xml:space="preserve">/Aree </w:t>
            </w:r>
            <w:r w:rsidR="00827BB6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di miglioramento</w:t>
            </w:r>
          </w:p>
          <w:p w14:paraId="61E939C9" w14:textId="6EDE82B5" w:rsidR="00F62614" w:rsidRDefault="00F62614" w:rsidP="00D333D7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Elencare in questa sezione </w:t>
            </w:r>
            <w:r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le criticità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e/o le aree </w:t>
            </w:r>
            <w:r w:rsidR="00827BB6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di </w:t>
            </w:r>
            <w:r w:rsidR="0030283C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miglioramento che sono emerse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dalla trattazione dei punti di riflessione</w:t>
            </w:r>
            <w:r w:rsidR="0030283C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con un livello di dettaglio sufficiente a definire le eventuali azioni da intraprendere</w:t>
            </w:r>
            <w:r w:rsidR="00C94625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da riportare nella Sezione C</w:t>
            </w:r>
            <w:r w:rsidR="007E238E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.</w:t>
            </w:r>
          </w:p>
          <w:p w14:paraId="0B75F59F" w14:textId="26428B5D" w:rsidR="00F62614" w:rsidRPr="001D25FF" w:rsidRDefault="00F62614" w:rsidP="00D333D7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</w:p>
        </w:tc>
      </w:tr>
    </w:tbl>
    <w:p w14:paraId="385D874F" w14:textId="619D78A1" w:rsidR="00F6672C" w:rsidRDefault="00F6672C" w:rsidP="00F6672C">
      <w:pPr>
        <w:spacing w:line="259" w:lineRule="auto"/>
        <w:jc w:val="both"/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p w14:paraId="298E2992" w14:textId="22A59DDF" w:rsidR="00556D62" w:rsidRPr="007D6368" w:rsidRDefault="00556D62" w:rsidP="00556D62">
      <w:pPr>
        <w:rPr>
          <w:rFonts w:ascii="Calibri Light" w:eastAsiaTheme="minorHAnsi" w:hAnsi="Calibri Light" w:cs="Calibri Light"/>
          <w:b/>
          <w:color w:val="FF0000"/>
          <w:sz w:val="20"/>
          <w:szCs w:val="20"/>
        </w:rPr>
      </w:pPr>
      <w:r w:rsidRPr="007D6368">
        <w:rPr>
          <w:rFonts w:ascii="Calibri Light" w:eastAsiaTheme="minorHAnsi" w:hAnsi="Calibri Light" w:cs="Calibri Light"/>
          <w:b/>
          <w:color w:val="FF0000"/>
          <w:sz w:val="20"/>
          <w:szCs w:val="20"/>
        </w:rPr>
        <w:t>Principali Obiettivi e problemi da risolvere derivanti dalle analisi dei punti D.CDS.</w:t>
      </w:r>
      <w:r>
        <w:rPr>
          <w:rFonts w:ascii="Calibri Light" w:eastAsiaTheme="minorHAnsi" w:hAnsi="Calibri Light" w:cs="Calibri Light"/>
          <w:b/>
          <w:color w:val="FF0000"/>
          <w:sz w:val="20"/>
          <w:szCs w:val="20"/>
        </w:rPr>
        <w:t>3</w:t>
      </w:r>
      <w:r w:rsidRPr="007D6368">
        <w:rPr>
          <w:rFonts w:ascii="Calibri Light" w:eastAsiaTheme="minorHAnsi" w:hAnsi="Calibri Light" w:cs="Calibri Light"/>
          <w:b/>
          <w:color w:val="FF0000"/>
          <w:sz w:val="20"/>
          <w:szCs w:val="20"/>
        </w:rPr>
        <w:t>.</w:t>
      </w:r>
      <w:r>
        <w:rPr>
          <w:rFonts w:ascii="Calibri Light" w:eastAsiaTheme="minorHAnsi" w:hAnsi="Calibri Light" w:cs="Calibri Light"/>
          <w:b/>
          <w:color w:val="FF0000"/>
          <w:sz w:val="20"/>
          <w:szCs w:val="20"/>
        </w:rPr>
        <w:t>1</w:t>
      </w:r>
      <w:r w:rsidRPr="007D6368">
        <w:rPr>
          <w:rFonts w:ascii="Calibri Light" w:eastAsiaTheme="minorHAnsi" w:hAnsi="Calibri Light" w:cs="Calibri Light"/>
          <w:b/>
          <w:color w:val="FF0000"/>
          <w:sz w:val="20"/>
          <w:szCs w:val="20"/>
        </w:rPr>
        <w:t>-D.CDS.</w:t>
      </w:r>
      <w:r>
        <w:rPr>
          <w:rFonts w:ascii="Calibri Light" w:eastAsiaTheme="minorHAnsi" w:hAnsi="Calibri Light" w:cs="Calibri Light"/>
          <w:b/>
          <w:color w:val="FF0000"/>
          <w:sz w:val="20"/>
          <w:szCs w:val="20"/>
        </w:rPr>
        <w:t>3</w:t>
      </w:r>
      <w:r w:rsidRPr="007D6368">
        <w:rPr>
          <w:rFonts w:ascii="Calibri Light" w:eastAsiaTheme="minorHAnsi" w:hAnsi="Calibri Light" w:cs="Calibri Light"/>
          <w:b/>
          <w:color w:val="FF0000"/>
          <w:sz w:val="20"/>
          <w:szCs w:val="20"/>
        </w:rPr>
        <w:t>.</w:t>
      </w:r>
      <w:r>
        <w:rPr>
          <w:rFonts w:ascii="Calibri Light" w:eastAsiaTheme="minorHAnsi" w:hAnsi="Calibri Light" w:cs="Calibri Light"/>
          <w:b/>
          <w:color w:val="FF0000"/>
          <w:sz w:val="20"/>
          <w:szCs w:val="20"/>
        </w:rPr>
        <w:t>2</w:t>
      </w:r>
    </w:p>
    <w:p w14:paraId="2DB0C048" w14:textId="77777777" w:rsidR="00E73AC2" w:rsidRDefault="00E73AC2" w:rsidP="00E73AC2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tbl>
      <w:tblPr>
        <w:tblStyle w:val="Grigliatabella"/>
        <w:tblW w:w="0" w:type="auto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</w:tblBorders>
        <w:tblLook w:val="04A0" w:firstRow="1" w:lastRow="0" w:firstColumn="1" w:lastColumn="0" w:noHBand="0" w:noVBand="1"/>
      </w:tblPr>
      <w:tblGrid>
        <w:gridCol w:w="2402"/>
        <w:gridCol w:w="7200"/>
      </w:tblGrid>
      <w:tr w:rsidR="00E73AC2" w:rsidRPr="001D25FF" w14:paraId="3C614673" w14:textId="77777777" w:rsidTr="008E5CA6">
        <w:trPr>
          <w:trHeight w:val="427"/>
        </w:trPr>
        <w:tc>
          <w:tcPr>
            <w:tcW w:w="2402" w:type="dxa"/>
            <w:tcBorders>
              <w:top w:val="single" w:sz="18" w:space="0" w:color="FABF8F" w:themeColor="accent6" w:themeTint="99"/>
              <w:left w:val="single" w:sz="18" w:space="0" w:color="FABF8F" w:themeColor="accent6" w:themeTint="99"/>
              <w:bottom w:val="single" w:sz="18" w:space="0" w:color="FABF8F" w:themeColor="accent6" w:themeTint="99"/>
            </w:tcBorders>
            <w:vAlign w:val="center"/>
          </w:tcPr>
          <w:p w14:paraId="70CD4A71" w14:textId="77777777" w:rsidR="00E73AC2" w:rsidRPr="001D25FF" w:rsidRDefault="00E73AC2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Obiettivo n.</w:t>
            </w:r>
          </w:p>
        </w:tc>
        <w:tc>
          <w:tcPr>
            <w:tcW w:w="7200" w:type="dxa"/>
            <w:tcBorders>
              <w:top w:val="single" w:sz="18" w:space="0" w:color="FABF8F" w:themeColor="accent6" w:themeTint="99"/>
              <w:bottom w:val="single" w:sz="18" w:space="0" w:color="FABF8F" w:themeColor="accent6" w:themeTint="99"/>
              <w:right w:val="single" w:sz="18" w:space="0" w:color="FABF8F" w:themeColor="accent6" w:themeTint="99"/>
            </w:tcBorders>
            <w:vAlign w:val="center"/>
          </w:tcPr>
          <w:p w14:paraId="0EADCB69" w14:textId="77777777" w:rsidR="00E73AC2" w:rsidRPr="001D25FF" w:rsidRDefault="00E73AC2" w:rsidP="000F3F16">
            <w:pPr>
              <w:spacing w:line="216" w:lineRule="auto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</w:p>
        </w:tc>
      </w:tr>
      <w:tr w:rsidR="00E73AC2" w:rsidRPr="001D25FF" w14:paraId="6A57FD42" w14:textId="77777777" w:rsidTr="008E5CA6">
        <w:tc>
          <w:tcPr>
            <w:tcW w:w="2402" w:type="dxa"/>
            <w:tcBorders>
              <w:top w:val="single" w:sz="18" w:space="0" w:color="FABF8F" w:themeColor="accent6" w:themeTint="99"/>
              <w:left w:val="single" w:sz="18" w:space="0" w:color="FABF8F" w:themeColor="accent6" w:themeTint="99"/>
              <w:bottom w:val="single" w:sz="4" w:space="0" w:color="auto"/>
            </w:tcBorders>
            <w:vAlign w:val="center"/>
          </w:tcPr>
          <w:p w14:paraId="7AD8724E" w14:textId="77777777" w:rsidR="00E73AC2" w:rsidRPr="001D25FF" w:rsidRDefault="00E73AC2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Problema da risolvere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br/>
              <w:t xml:space="preserve">Area 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di miglioramento</w:t>
            </w:r>
          </w:p>
        </w:tc>
        <w:tc>
          <w:tcPr>
            <w:tcW w:w="7200" w:type="dxa"/>
            <w:tcBorders>
              <w:top w:val="single" w:sz="18" w:space="0" w:color="FABF8F" w:themeColor="accent6" w:themeTint="99"/>
              <w:bottom w:val="single" w:sz="4" w:space="0" w:color="auto"/>
              <w:right w:val="single" w:sz="18" w:space="0" w:color="FABF8F" w:themeColor="accent6" w:themeTint="99"/>
            </w:tcBorders>
            <w:vAlign w:val="center"/>
          </w:tcPr>
          <w:p w14:paraId="5CA613F1" w14:textId="77777777" w:rsidR="00E73AC2" w:rsidRPr="001D25FF" w:rsidRDefault="00E73AC2" w:rsidP="000F3F16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Descrivere il problema da risolvere e/o l’area </w:t>
            </w:r>
            <w:r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di miglioramento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con il livello di dettaglio sufficiente per poterli correlare alle azioni da intraprendere</w:t>
            </w:r>
          </w:p>
        </w:tc>
      </w:tr>
      <w:tr w:rsidR="00E73AC2" w:rsidRPr="001D25FF" w14:paraId="5ADFC717" w14:textId="77777777" w:rsidTr="008E5CA6">
        <w:tc>
          <w:tcPr>
            <w:tcW w:w="2402" w:type="dxa"/>
            <w:tcBorders>
              <w:top w:val="single" w:sz="4" w:space="0" w:color="auto"/>
              <w:left w:val="single" w:sz="18" w:space="0" w:color="FABF8F" w:themeColor="accent6" w:themeTint="99"/>
              <w:bottom w:val="single" w:sz="4" w:space="0" w:color="auto"/>
            </w:tcBorders>
            <w:vAlign w:val="center"/>
          </w:tcPr>
          <w:p w14:paraId="4C9BBEB8" w14:textId="77777777" w:rsidR="00E73AC2" w:rsidRPr="001D25FF" w:rsidRDefault="00E73AC2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Azioni da intraprendere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18" w:space="0" w:color="FABF8F" w:themeColor="accent6" w:themeTint="99"/>
            </w:tcBorders>
            <w:vAlign w:val="center"/>
          </w:tcPr>
          <w:p w14:paraId="0DF06859" w14:textId="77777777" w:rsidR="00E73AC2" w:rsidRPr="001D25FF" w:rsidRDefault="00E73AC2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Descrivere le azioni da intraprendere e le relative modalità di attuazione </w:t>
            </w:r>
            <w:r w:rsidRPr="00E62C03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(senza vincoli di lunghezza del testo)</w:t>
            </w:r>
          </w:p>
        </w:tc>
      </w:tr>
      <w:tr w:rsidR="00E73AC2" w:rsidRPr="001D25FF" w14:paraId="42723FA6" w14:textId="77777777" w:rsidTr="008E5CA6">
        <w:tc>
          <w:tcPr>
            <w:tcW w:w="2402" w:type="dxa"/>
            <w:tcBorders>
              <w:top w:val="single" w:sz="4" w:space="0" w:color="auto"/>
              <w:left w:val="single" w:sz="18" w:space="0" w:color="FABF8F" w:themeColor="accent6" w:themeTint="99"/>
              <w:bottom w:val="single" w:sz="4" w:space="0" w:color="auto"/>
            </w:tcBorders>
            <w:vAlign w:val="center"/>
          </w:tcPr>
          <w:p w14:paraId="55E5B65D" w14:textId="77777777" w:rsidR="00E73AC2" w:rsidRPr="001D25FF" w:rsidRDefault="00E73AC2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Indicatore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/i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 xml:space="preserve"> di riferimento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18" w:space="0" w:color="FABF8F" w:themeColor="accent6" w:themeTint="99"/>
            </w:tcBorders>
            <w:vAlign w:val="center"/>
          </w:tcPr>
          <w:p w14:paraId="6891F509" w14:textId="77777777" w:rsidR="00E73AC2" w:rsidRPr="001D25FF" w:rsidRDefault="00E73AC2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Specificare indicatore</w:t>
            </w:r>
            <w:r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/i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 xml:space="preserve"> di riferimento per il monitoraggio del grado di raggiungimento dell’obiettivo e le relative modalità di rilevazione/verifica (ove possibile correlare obiettivi e indicatori di riferimento agli indicatori dell’Anagrafe Nazionale Studenti utilizzati per la compilazione della Scheda di Monitoraggio Annuale)</w:t>
            </w:r>
          </w:p>
        </w:tc>
      </w:tr>
      <w:tr w:rsidR="00E73AC2" w:rsidRPr="001D25FF" w14:paraId="1A1A5F60" w14:textId="77777777" w:rsidTr="008E5CA6">
        <w:tc>
          <w:tcPr>
            <w:tcW w:w="2402" w:type="dxa"/>
            <w:tcBorders>
              <w:top w:val="single" w:sz="4" w:space="0" w:color="auto"/>
              <w:left w:val="single" w:sz="18" w:space="0" w:color="FABF8F" w:themeColor="accent6" w:themeTint="99"/>
              <w:bottom w:val="single" w:sz="4" w:space="0" w:color="auto"/>
            </w:tcBorders>
            <w:vAlign w:val="center"/>
          </w:tcPr>
          <w:p w14:paraId="340093EE" w14:textId="77777777" w:rsidR="00E73AC2" w:rsidRPr="001D25FF" w:rsidRDefault="00E73AC2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Responsabilità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18" w:space="0" w:color="FABF8F" w:themeColor="accent6" w:themeTint="99"/>
            </w:tcBorders>
            <w:vAlign w:val="center"/>
          </w:tcPr>
          <w:p w14:paraId="1537D606" w14:textId="77777777" w:rsidR="00E73AC2" w:rsidRPr="001D25FF" w:rsidRDefault="00E73AC2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Individuare il responsabile dell’azione ed eventuali altre figure che possono contribuire al raggiungimento del risultato</w:t>
            </w:r>
          </w:p>
        </w:tc>
      </w:tr>
      <w:tr w:rsidR="00E73AC2" w:rsidRPr="001D25FF" w14:paraId="605876C4" w14:textId="77777777" w:rsidTr="008E5CA6">
        <w:tc>
          <w:tcPr>
            <w:tcW w:w="2402" w:type="dxa"/>
            <w:tcBorders>
              <w:top w:val="single" w:sz="4" w:space="0" w:color="auto"/>
              <w:left w:val="single" w:sz="18" w:space="0" w:color="FABF8F" w:themeColor="accent6" w:themeTint="99"/>
              <w:bottom w:val="single" w:sz="4" w:space="0" w:color="auto"/>
            </w:tcBorders>
            <w:vAlign w:val="center"/>
          </w:tcPr>
          <w:p w14:paraId="00C9AC63" w14:textId="77777777" w:rsidR="00E73AC2" w:rsidRPr="001D25FF" w:rsidRDefault="00E73AC2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Risorse necessarie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4" w:space="0" w:color="auto"/>
              <w:right w:val="single" w:sz="18" w:space="0" w:color="FABF8F" w:themeColor="accent6" w:themeTint="99"/>
            </w:tcBorders>
            <w:vAlign w:val="center"/>
          </w:tcPr>
          <w:p w14:paraId="53E70284" w14:textId="77777777" w:rsidR="00E73AC2" w:rsidRPr="001D25FF" w:rsidRDefault="00E73AC2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Definire le tipologie di risorse necessarie (persone, materiali, tecnologie, servizi, conoscenze, risorse finanziarie, ecc.) e quantificarle valutandone l’effettiva disponibilità</w:t>
            </w:r>
          </w:p>
        </w:tc>
      </w:tr>
      <w:tr w:rsidR="00E73AC2" w:rsidRPr="001D25FF" w14:paraId="7754B0D4" w14:textId="77777777" w:rsidTr="008E5CA6">
        <w:tc>
          <w:tcPr>
            <w:tcW w:w="2402" w:type="dxa"/>
            <w:tcBorders>
              <w:top w:val="single" w:sz="4" w:space="0" w:color="auto"/>
              <w:left w:val="single" w:sz="18" w:space="0" w:color="FABF8F" w:themeColor="accent6" w:themeTint="99"/>
              <w:bottom w:val="single" w:sz="18" w:space="0" w:color="FABF8F" w:themeColor="accent6" w:themeTint="99"/>
            </w:tcBorders>
            <w:vAlign w:val="center"/>
          </w:tcPr>
          <w:p w14:paraId="3CD12953" w14:textId="77777777" w:rsidR="00E73AC2" w:rsidRPr="001D25FF" w:rsidRDefault="00E73AC2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Tempi di esecuzione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br/>
              <w:t>e scadenze</w:t>
            </w:r>
          </w:p>
        </w:tc>
        <w:tc>
          <w:tcPr>
            <w:tcW w:w="7200" w:type="dxa"/>
            <w:tcBorders>
              <w:top w:val="single" w:sz="4" w:space="0" w:color="auto"/>
              <w:bottom w:val="single" w:sz="18" w:space="0" w:color="FABF8F" w:themeColor="accent6" w:themeTint="99"/>
              <w:right w:val="single" w:sz="18" w:space="0" w:color="FABF8F" w:themeColor="accent6" w:themeTint="99"/>
            </w:tcBorders>
            <w:vAlign w:val="center"/>
          </w:tcPr>
          <w:p w14:paraId="3F2B331D" w14:textId="77777777" w:rsidR="00E73AC2" w:rsidRPr="001D25FF" w:rsidRDefault="00E73AC2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Stimare in maniera realistica il tempo di realizzazione</w:t>
            </w:r>
            <w:r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 xml:space="preserve"> definendo sia la scadenza per il raggiungimento dell’obiettivo, sia, se opportuno, scadenze per il raggiungimento di obiettivi intermedi</w:t>
            </w:r>
          </w:p>
        </w:tc>
      </w:tr>
    </w:tbl>
    <w:p w14:paraId="0710B84B" w14:textId="77777777" w:rsidR="00E73AC2" w:rsidRPr="00F03192" w:rsidRDefault="00E73AC2" w:rsidP="00E73AC2">
      <w:pPr>
        <w:jc w:val="center"/>
        <w:rPr>
          <w:rFonts w:ascii="Calibri Light" w:eastAsiaTheme="minorHAnsi" w:hAnsi="Calibri Light" w:cs="Calibri Light"/>
          <w:b/>
          <w:i/>
          <w:iCs/>
          <w:color w:val="000000"/>
          <w:sz w:val="20"/>
          <w:szCs w:val="20"/>
        </w:rPr>
      </w:pPr>
      <w:r w:rsidRPr="00F03192">
        <w:rPr>
          <w:rFonts w:ascii="Calibri Light" w:eastAsiaTheme="minorHAnsi" w:hAnsi="Calibri Light" w:cs="Calibri Light"/>
          <w:b/>
          <w:i/>
          <w:iCs/>
          <w:color w:val="000000"/>
          <w:sz w:val="20"/>
          <w:szCs w:val="20"/>
        </w:rPr>
        <w:t xml:space="preserve">Ripetere il box per </w:t>
      </w:r>
      <w:r>
        <w:rPr>
          <w:rFonts w:ascii="Calibri Light" w:eastAsiaTheme="minorHAnsi" w:hAnsi="Calibri Light" w:cs="Calibri Light"/>
          <w:b/>
          <w:i/>
          <w:iCs/>
          <w:color w:val="000000"/>
          <w:sz w:val="20"/>
          <w:szCs w:val="20"/>
        </w:rPr>
        <w:t>i successivi</w:t>
      </w:r>
    </w:p>
    <w:p w14:paraId="471ABF49" w14:textId="1AF4EC2B" w:rsidR="0036292C" w:rsidRPr="001D25FF" w:rsidRDefault="0036292C">
      <w:pPr>
        <w:rPr>
          <w:rFonts w:ascii="Calibri Light" w:eastAsia="Calibri" w:hAnsi="Calibri Light" w:cs="Calibri Light"/>
          <w:b/>
          <w:sz w:val="20"/>
          <w:szCs w:val="20"/>
          <w:lang w:eastAsia="en-US"/>
        </w:rPr>
      </w:pPr>
    </w:p>
    <w:p w14:paraId="5CB56398" w14:textId="77777777" w:rsidR="008E5CA6" w:rsidRDefault="008E5CA6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  <w:r>
        <w:rPr>
          <w:rFonts w:ascii="Calibri Light" w:eastAsiaTheme="minorHAnsi" w:hAnsi="Calibri Light" w:cs="Calibri Light"/>
          <w:b/>
          <w:color w:val="000000"/>
          <w:sz w:val="20"/>
          <w:szCs w:val="20"/>
        </w:rPr>
        <w:br w:type="page"/>
      </w:r>
    </w:p>
    <w:p w14:paraId="3867EE77" w14:textId="4114F986" w:rsidR="003B5F2B" w:rsidRPr="000357BF" w:rsidRDefault="003428B6" w:rsidP="00097F48">
      <w:pPr>
        <w:pStyle w:val="Sottotitolo"/>
        <w:tabs>
          <w:tab w:val="left" w:pos="1134"/>
        </w:tabs>
        <w:rPr>
          <w:rFonts w:ascii="Calibri Light" w:hAnsi="Calibri Light" w:cs="Calibri Light"/>
          <w:b/>
          <w:sz w:val="18"/>
          <w:szCs w:val="18"/>
        </w:rPr>
      </w:pPr>
      <w:r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lastRenderedPageBreak/>
        <w:t>D.CDS.4.1</w:t>
      </w:r>
      <w:r w:rsidR="00D10977" w:rsidRPr="000357BF"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tab/>
      </w:r>
      <w:r w:rsidR="003B5F2B" w:rsidRPr="000357BF"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t>Contributo dei docenti, degli studenti e delle parti interessate al riesame e miglioramento</w:t>
      </w:r>
      <w:r w:rsidR="003B5F2B" w:rsidRPr="000357BF">
        <w:rPr>
          <w:rFonts w:ascii="Calibri Light" w:hAnsi="Calibri Light" w:cs="Calibri Light"/>
          <w:b/>
          <w:sz w:val="18"/>
          <w:szCs w:val="18"/>
        </w:rPr>
        <w:t xml:space="preserve"> </w:t>
      </w:r>
      <w:r w:rsidR="003B5F2B" w:rsidRPr="000357BF">
        <w:rPr>
          <w:rFonts w:ascii="Calibri Light" w:eastAsiaTheme="minorHAnsi" w:hAnsi="Calibri Light" w:cs="Calibri Light"/>
          <w:b/>
          <w:color w:val="auto"/>
          <w:spacing w:val="0"/>
          <w:sz w:val="20"/>
          <w:szCs w:val="20"/>
          <w:lang w:eastAsia="it-IT"/>
        </w:rPr>
        <w:t>del CdS</w:t>
      </w:r>
      <w:r w:rsidR="000357BF" w:rsidRPr="000357BF">
        <w:rPr>
          <w:rFonts w:ascii="Calibri Light" w:hAnsi="Calibri Light" w:cs="Calibri Light"/>
          <w:b/>
          <w:color w:val="auto"/>
          <w:sz w:val="18"/>
          <w:szCs w:val="18"/>
        </w:rPr>
        <w:t xml:space="preserve"> </w:t>
      </w:r>
    </w:p>
    <w:tbl>
      <w:tblPr>
        <w:tblW w:w="9762" w:type="dxa"/>
        <w:tblInd w:w="-15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762"/>
      </w:tblGrid>
      <w:tr w:rsidR="005F2742" w:rsidRPr="001D25FF" w14:paraId="65206CAA" w14:textId="77777777" w:rsidTr="002D057B">
        <w:trPr>
          <w:trHeight w:val="170"/>
        </w:trPr>
        <w:tc>
          <w:tcPr>
            <w:tcW w:w="9762" w:type="dxa"/>
            <w:shd w:val="clear" w:color="auto" w:fill="auto"/>
          </w:tcPr>
          <w:p w14:paraId="169619DF" w14:textId="2220150F" w:rsidR="00913F39" w:rsidRPr="00097F48" w:rsidRDefault="00913F39" w:rsidP="00913F39">
            <w:pPr>
              <w:spacing w:line="216" w:lineRule="auto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I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ncludervi i principali problemi individuati, le sfide, </w:t>
            </w:r>
            <w:r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i punti di forza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e </w:t>
            </w:r>
            <w:r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 xml:space="preserve">le aree </w:t>
            </w:r>
            <w:r w:rsidR="00827BB6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di miglioramento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che emergono dall’analisi del periodo in esame e dalle prospettive del </w:t>
            </w:r>
            <w:r w:rsidRPr="00097F4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periodo seguente.</w:t>
            </w:r>
          </w:p>
          <w:p w14:paraId="1FB40B76" w14:textId="77777777" w:rsidR="009814F0" w:rsidRPr="00097F48" w:rsidRDefault="00817EC7" w:rsidP="009814F0">
            <w:pPr>
              <w:widowControl w:val="0"/>
              <w:numPr>
                <w:ilvl w:val="0"/>
                <w:numId w:val="33"/>
              </w:numPr>
              <w:spacing w:before="120" w:line="192" w:lineRule="auto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097F4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Si sono realizzate interazioni in itinere con le parti consultate in fase di programmazione del CdS o con nuovi interlocutori, in funzione delle diverse esigenze di aggiornamento periodico dei profili formativi? </w:t>
            </w:r>
            <w:r w:rsidR="006C4488" w:rsidRPr="00097F4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Il C</w:t>
            </w:r>
            <w:r w:rsidR="00E47330" w:rsidRPr="00097F4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d</w:t>
            </w:r>
            <w:r w:rsidR="006C4488" w:rsidRPr="00097F4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S </w:t>
            </w:r>
            <w:r w:rsidR="00DD179F" w:rsidRPr="00097F4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analizza con sistematicità gli esiti del</w:t>
            </w:r>
            <w:r w:rsidR="00B60691" w:rsidRPr="00097F4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le consultazioni</w:t>
            </w:r>
            <w:r w:rsidR="00E47330" w:rsidRPr="00097F4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?</w:t>
            </w:r>
          </w:p>
          <w:p w14:paraId="6856F921" w14:textId="76651A6F" w:rsidR="009814F0" w:rsidRPr="00097F48" w:rsidRDefault="00637CD6" w:rsidP="009814F0">
            <w:pPr>
              <w:widowControl w:val="0"/>
              <w:numPr>
                <w:ilvl w:val="0"/>
                <w:numId w:val="33"/>
              </w:numPr>
              <w:spacing w:before="120" w:line="192" w:lineRule="auto"/>
              <w:jc w:val="both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097F4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Docenti, studenti e personale </w:t>
            </w:r>
            <w:r w:rsidR="001D6F5D" w:rsidRPr="00097F4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tecnico-amministrativo </w:t>
            </w:r>
            <w:r w:rsidRPr="00097F4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hanno modo di rendere note agevolmente le proprie osservazioni e proposte di miglioramento?</w:t>
            </w:r>
            <w:r w:rsidR="00D97592" w:rsidRPr="00097F4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</w:t>
            </w:r>
            <w:r w:rsidR="00E01CAA" w:rsidRPr="00097F4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Il CdS prende in carico i problemi rilevati</w:t>
            </w:r>
            <w:r w:rsidR="009814F0" w:rsidRPr="00097F4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(una volta valutata la loro plausibilità e realizzabilità)? </w:t>
            </w:r>
          </w:p>
          <w:p w14:paraId="69796EA3" w14:textId="77777777" w:rsidR="00D53B30" w:rsidRDefault="00637CD6" w:rsidP="00817EC7">
            <w:pPr>
              <w:widowControl w:val="0"/>
              <w:numPr>
                <w:ilvl w:val="0"/>
                <w:numId w:val="33"/>
              </w:numPr>
              <w:spacing w:before="120" w:line="192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</w:pP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Sono adeguatamente analizzati e considerati gli esiti della rilevazione delle opinioni di studenti, laureandi e laureati? Alle considerazioni complessive della CPDS (e degli altri organi di AQ) sono accordati credito e visibilità?</w:t>
            </w:r>
          </w:p>
          <w:p w14:paraId="7FC283B7" w14:textId="20280DF9" w:rsidR="00637CD6" w:rsidRPr="001D25FF" w:rsidRDefault="00D53B30" w:rsidP="00817EC7">
            <w:pPr>
              <w:widowControl w:val="0"/>
              <w:numPr>
                <w:ilvl w:val="0"/>
                <w:numId w:val="33"/>
              </w:numPr>
              <w:spacing w:before="120" w:line="192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Il CdS ha predisposto procedure facilmente accessibili per gestire gli eventuali reclami degli studenti?</w:t>
            </w:r>
            <w:r w:rsidR="00C15B17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Prende in carico le criticità emerse?</w:t>
            </w:r>
            <w:r w:rsidR="00637CD6"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</w:t>
            </w:r>
          </w:p>
          <w:p w14:paraId="0C20E5E6" w14:textId="77777777" w:rsidR="005F2742" w:rsidRPr="001D25FF" w:rsidRDefault="005F2742" w:rsidP="002D057B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</w:p>
        </w:tc>
      </w:tr>
      <w:tr w:rsidR="00321B81" w:rsidRPr="001D25FF" w14:paraId="42E92751" w14:textId="77777777" w:rsidTr="00E71A7F">
        <w:trPr>
          <w:trHeight w:val="170"/>
        </w:trPr>
        <w:tc>
          <w:tcPr>
            <w:tcW w:w="9762" w:type="dxa"/>
            <w:shd w:val="clear" w:color="auto" w:fill="auto"/>
            <w:vAlign w:val="center"/>
          </w:tcPr>
          <w:p w14:paraId="67875FCB" w14:textId="7DEDD295" w:rsidR="00F62614" w:rsidRPr="001D25FF" w:rsidRDefault="00F62614" w:rsidP="00F62614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Criticità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 xml:space="preserve">/Aree </w:t>
            </w:r>
            <w:r w:rsidR="00827BB6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di miglioramento</w:t>
            </w:r>
          </w:p>
          <w:p w14:paraId="4F72E163" w14:textId="1109C097" w:rsidR="00F62614" w:rsidRPr="001D25FF" w:rsidRDefault="00F62614" w:rsidP="00F62614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Elencare in questa sezione </w:t>
            </w:r>
            <w:r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le criticità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e/o le aree </w:t>
            </w:r>
            <w:r w:rsidR="00827BB6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di </w:t>
            </w:r>
            <w:r w:rsidR="0030283C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miglioramento che sono emerse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dalla trattazione dei punti di riflessione</w:t>
            </w:r>
            <w:r w:rsidR="0030283C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con un livello di dettaglio sufficiente a definire le eventuali azioni da intraprendere</w:t>
            </w:r>
            <w:r w:rsidR="00D57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da riportare nella Sezione C</w:t>
            </w:r>
            <w:r w:rsidR="007E238E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.</w:t>
            </w:r>
          </w:p>
          <w:p w14:paraId="1E050DA5" w14:textId="01234237" w:rsidR="00F62614" w:rsidRPr="001D25FF" w:rsidRDefault="00F62614" w:rsidP="00321B81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</w:p>
        </w:tc>
      </w:tr>
    </w:tbl>
    <w:p w14:paraId="6BE3ABCC" w14:textId="74BD916D" w:rsidR="00F40E84" w:rsidRPr="000357BF" w:rsidRDefault="003428B6" w:rsidP="00097F48">
      <w:pPr>
        <w:pStyle w:val="Sottotitolo"/>
        <w:tabs>
          <w:tab w:val="left" w:pos="1134"/>
        </w:tabs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</w:pPr>
      <w:r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t>D.CDS.4.</w:t>
      </w:r>
      <w:r w:rsidR="005A4F0C" w:rsidRPr="000357BF"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t>2</w:t>
      </w:r>
      <w:r w:rsidR="00D10977" w:rsidRPr="000357BF"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tab/>
      </w:r>
      <w:r w:rsidR="0020515E" w:rsidRPr="0020515E"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t>Revisione della progettazione e delle metodologie didattiche del CdS</w:t>
      </w:r>
      <w:r w:rsidR="0020515E" w:rsidDel="00ED6262">
        <w:rPr>
          <w:rFonts w:ascii="Calibri Light" w:eastAsiaTheme="minorHAnsi" w:hAnsi="Calibri Light" w:cs="Calibri Light"/>
          <w:b/>
          <w:color w:val="000000"/>
          <w:spacing w:val="0"/>
          <w:sz w:val="20"/>
          <w:szCs w:val="20"/>
          <w:lang w:eastAsia="it-IT"/>
        </w:rPr>
        <w:t xml:space="preserve"> </w:t>
      </w:r>
    </w:p>
    <w:tbl>
      <w:tblPr>
        <w:tblW w:w="9762" w:type="dxa"/>
        <w:tblInd w:w="-15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ook w:val="01E0" w:firstRow="1" w:lastRow="1" w:firstColumn="1" w:lastColumn="1" w:noHBand="0" w:noVBand="0"/>
      </w:tblPr>
      <w:tblGrid>
        <w:gridCol w:w="9762"/>
      </w:tblGrid>
      <w:tr w:rsidR="00637CD6" w:rsidRPr="001D25FF" w14:paraId="144A2989" w14:textId="77777777" w:rsidTr="00556D62">
        <w:trPr>
          <w:trHeight w:val="4178"/>
        </w:trPr>
        <w:tc>
          <w:tcPr>
            <w:tcW w:w="9762" w:type="dxa"/>
            <w:shd w:val="clear" w:color="auto" w:fill="auto"/>
          </w:tcPr>
          <w:p w14:paraId="6115A64B" w14:textId="2780EEA5" w:rsidR="00913F39" w:rsidRPr="001D25FF" w:rsidRDefault="00913F39" w:rsidP="00913F39">
            <w:pPr>
              <w:spacing w:line="216" w:lineRule="auto"/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</w:pPr>
            <w:r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I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ncludervi i principali problemi individuati, le sfide, </w:t>
            </w:r>
            <w:r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i punti di forza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e </w:t>
            </w:r>
            <w:r w:rsidRPr="005A3405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 xml:space="preserve">le aree </w:t>
            </w:r>
            <w:r w:rsidR="00827BB6">
              <w:rPr>
                <w:rFonts w:ascii="Calibri Light" w:eastAsiaTheme="minorHAnsi" w:hAnsi="Calibri Light" w:cs="Calibri Light"/>
                <w:b/>
                <w:bCs/>
                <w:i/>
                <w:color w:val="000000"/>
                <w:sz w:val="20"/>
                <w:szCs w:val="20"/>
              </w:rPr>
              <w:t>di miglioramento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che emergono dall’analisi del periodo in esame e dalle prospettive del periodo seguente.</w:t>
            </w:r>
          </w:p>
          <w:p w14:paraId="2291BDA8" w14:textId="77777777" w:rsidR="00475872" w:rsidRPr="00097F48" w:rsidRDefault="00202D81" w:rsidP="00FC26AF">
            <w:pPr>
              <w:widowControl w:val="0"/>
              <w:numPr>
                <w:ilvl w:val="0"/>
                <w:numId w:val="34"/>
              </w:numPr>
              <w:spacing w:before="120" w:line="192" w:lineRule="auto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097F48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Sono presenti attività </w:t>
            </w:r>
            <w:r w:rsidRPr="00097F4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collegiali dedicate alla revisione dei percorsi, </w:t>
            </w:r>
            <w:r w:rsidR="00993CEC" w:rsidRPr="00097F4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dei metodi di insegnamento e di verifica degli apprendimenti, </w:t>
            </w:r>
            <w:r w:rsidR="00817EC7" w:rsidRPr="00097F4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a</w:t>
            </w:r>
            <w:r w:rsidRPr="00097F4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l coordinamento didattico tra gli insegnamenti, alla razionalizzazione degli orari, della distribuzione temporale degli esami e delle attività di supporto? </w:t>
            </w:r>
          </w:p>
          <w:p w14:paraId="5383E9A3" w14:textId="6B3BFEEB" w:rsidR="00475872" w:rsidRPr="00097F48" w:rsidRDefault="00475872" w:rsidP="00FC26AF">
            <w:pPr>
              <w:widowControl w:val="0"/>
              <w:numPr>
                <w:ilvl w:val="0"/>
                <w:numId w:val="34"/>
              </w:numPr>
              <w:spacing w:before="120" w:line="192" w:lineRule="auto"/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</w:pPr>
            <w:r w:rsidRPr="00097F4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Il CdS garantisce che l</w:t>
            </w:r>
            <w:r w:rsidR="0030283C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’</w:t>
            </w:r>
            <w:r w:rsidRPr="00097F4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>offerta formativa sia costantemente aggiornata e rifletta le conoscenze disciplinari più avanzate in relazione ai progressi della scienza e dell’innovazione anche in relazione ai cicli di studio successivi</w:t>
            </w:r>
            <w:r w:rsidR="0015600C" w:rsidRPr="00097F4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compresi</w:t>
            </w:r>
            <w:r w:rsidRPr="00097F48">
              <w:rPr>
                <w:rFonts w:ascii="Calibri Light" w:eastAsiaTheme="minorHAnsi" w:hAnsi="Calibri Light" w:cs="Calibri Light"/>
                <w:i/>
                <w:sz w:val="20"/>
                <w:szCs w:val="20"/>
              </w:rPr>
              <w:t xml:space="preserve"> il Dottorato di Ricerca e le Scuole di specializzazione? </w:t>
            </w:r>
          </w:p>
          <w:p w14:paraId="43281FB4" w14:textId="13669D8D" w:rsidR="00FC26AF" w:rsidRPr="001D25FF" w:rsidRDefault="00FC26AF" w:rsidP="00FC26AF">
            <w:pPr>
              <w:widowControl w:val="0"/>
              <w:numPr>
                <w:ilvl w:val="0"/>
                <w:numId w:val="34"/>
              </w:numPr>
              <w:spacing w:before="120" w:line="192" w:lineRule="auto"/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</w:pPr>
            <w:r w:rsidRPr="00532569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Sono stati analizzati e monitorati i percorsi di studio, i risultati </w:t>
            </w:r>
            <w:r w:rsidR="00DB1A4B" w:rsidRPr="00532569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delle verifiche</w:t>
            </w:r>
            <w:r w:rsidR="00DB1A4B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di apprendimento e della prova finale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</w:t>
            </w:r>
            <w:r w:rsidR="00D60F94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ai fini del miglioramento dell</w:t>
            </w:r>
            <w:r w:rsidR="0051708D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a gestione dell</w:t>
            </w:r>
            <w:r w:rsidR="00D60F94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e carriere </w:t>
            </w:r>
            <w:r w:rsidR="0051708D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degli studenti, </w:t>
            </w:r>
            <w:r w:rsidR="009814F0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nonché </w:t>
            </w:r>
            <w:r w:rsidR="009814F0"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gli esiti occupazionali (a breve, medio e lungo termine) dei laureati del CdS</w:t>
            </w:r>
            <w:r w:rsidR="00306571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 xml:space="preserve"> a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nche in relazione a quelli della medesima classe su base nazionale, macroregionale o regionale?</w:t>
            </w:r>
          </w:p>
          <w:p w14:paraId="55F22B4C" w14:textId="77AF7F25" w:rsidR="00194D48" w:rsidRDefault="00194D48" w:rsidP="00FC26AF">
            <w:pPr>
              <w:widowControl w:val="0"/>
              <w:numPr>
                <w:ilvl w:val="0"/>
                <w:numId w:val="34"/>
              </w:numPr>
              <w:spacing w:before="120" w:line="192" w:lineRule="auto"/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</w:pP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Qualora gli esiti occupazionali dei laureati siano risultati poco soddisfacenti, il CdS ha aumentato il numero di interlocutori esterni, al fine di accrescere le opportunità dei propri laureati (E.g. attraverso l</w:t>
            </w:r>
            <w:r w:rsidR="0030283C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’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attivazione di nuovi tirocini, contratti di apprendistato, stage o altri interventi di orientamento al lavoro)?</w:t>
            </w:r>
          </w:p>
          <w:p w14:paraId="317B057C" w14:textId="111BD7A2" w:rsidR="009814F0" w:rsidRPr="001D25FF" w:rsidRDefault="009814F0" w:rsidP="00FC26AF">
            <w:pPr>
              <w:widowControl w:val="0"/>
              <w:numPr>
                <w:ilvl w:val="0"/>
                <w:numId w:val="34"/>
              </w:numPr>
              <w:spacing w:before="120" w:line="192" w:lineRule="auto"/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</w:pPr>
            <w:r w:rsidRPr="00987E0A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Il CdS definisce e attua azioni di miglioramento sulla base delle analisi sviluppate e delle proposte provenienti dai diversi attori del sistema AQ, ne monitora l’attuazione e ne valuta l’efficacia</w:t>
            </w:r>
            <w:r w:rsidR="00987E0A" w:rsidRPr="00987E0A">
              <w:rPr>
                <w:rFonts w:ascii="Calibri Light" w:eastAsiaTheme="minorHAnsi" w:hAnsi="Calibri Light" w:cs="Calibri Light"/>
                <w:i/>
                <w:color w:val="000000"/>
                <w:sz w:val="20"/>
                <w:szCs w:val="20"/>
              </w:rPr>
              <w:t>?</w:t>
            </w:r>
          </w:p>
          <w:p w14:paraId="682FFEAD" w14:textId="77777777" w:rsidR="00637CD6" w:rsidRPr="001D25FF" w:rsidRDefault="00637CD6" w:rsidP="009B251D">
            <w:pPr>
              <w:widowControl w:val="0"/>
              <w:spacing w:line="192" w:lineRule="auto"/>
              <w:rPr>
                <w:rFonts w:ascii="Calibri Light" w:hAnsi="Calibri Light" w:cs="Calibri Light"/>
                <w:i/>
                <w:color w:val="000000"/>
                <w:sz w:val="20"/>
                <w:szCs w:val="20"/>
              </w:rPr>
            </w:pPr>
          </w:p>
        </w:tc>
      </w:tr>
      <w:tr w:rsidR="00321B81" w:rsidRPr="001D25FF" w14:paraId="499AE14E" w14:textId="77777777" w:rsidTr="00E71A7F">
        <w:trPr>
          <w:trHeight w:val="170"/>
        </w:trPr>
        <w:tc>
          <w:tcPr>
            <w:tcW w:w="9762" w:type="dxa"/>
            <w:shd w:val="clear" w:color="auto" w:fill="auto"/>
            <w:vAlign w:val="center"/>
          </w:tcPr>
          <w:p w14:paraId="60C9C9C1" w14:textId="69516194" w:rsidR="00F62614" w:rsidRPr="001D25FF" w:rsidRDefault="00F62614" w:rsidP="00F62614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Criticità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 xml:space="preserve">/Aree </w:t>
            </w:r>
            <w:r w:rsidR="00827BB6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di miglioramento</w:t>
            </w:r>
          </w:p>
          <w:p w14:paraId="7CC87C72" w14:textId="4AA97F47" w:rsidR="007E238E" w:rsidRDefault="00F62614" w:rsidP="00321B81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Elencare in questa sezione </w:t>
            </w:r>
            <w:r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le criticità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e/o le aree </w:t>
            </w:r>
            <w:r w:rsidR="00827BB6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di </w:t>
            </w:r>
            <w:r w:rsidR="0030283C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miglioramento che sono emerse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dalla trattazione dei punti di riflessione</w:t>
            </w:r>
            <w:r w:rsidR="0030283C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con un livello di dettaglio sufficiente a definire le eventuali azioni da intraprendere</w:t>
            </w:r>
            <w:r w:rsidR="00D57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da riportare nella Sezione C</w:t>
            </w:r>
            <w:r w:rsidR="007E238E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.</w:t>
            </w:r>
          </w:p>
          <w:p w14:paraId="153266B5" w14:textId="4B793CAD" w:rsidR="00F62614" w:rsidRPr="001D25FF" w:rsidRDefault="00F62614" w:rsidP="00321B81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</w:p>
        </w:tc>
      </w:tr>
    </w:tbl>
    <w:p w14:paraId="12D3F007" w14:textId="77777777" w:rsidR="00E73AC2" w:rsidRDefault="00E73AC2" w:rsidP="00E73AC2">
      <w:pPr>
        <w:rPr>
          <w:rFonts w:ascii="Calibri Light" w:eastAsiaTheme="minorHAnsi" w:hAnsi="Calibri Light" w:cs="Calibri Light"/>
          <w:b/>
          <w:color w:val="000000"/>
          <w:sz w:val="20"/>
          <w:szCs w:val="20"/>
        </w:rPr>
      </w:pPr>
    </w:p>
    <w:p w14:paraId="0B755E03" w14:textId="24305DC5" w:rsidR="00E73AC2" w:rsidRPr="00556D62" w:rsidRDefault="00E73AC2" w:rsidP="00E73AC2">
      <w:pPr>
        <w:rPr>
          <w:rFonts w:ascii="Calibri Light" w:eastAsiaTheme="minorHAnsi" w:hAnsi="Calibri Light" w:cs="Calibri Light"/>
          <w:b/>
          <w:color w:val="FF0000"/>
          <w:sz w:val="20"/>
          <w:szCs w:val="20"/>
        </w:rPr>
      </w:pPr>
      <w:r w:rsidRPr="00556D62">
        <w:rPr>
          <w:rFonts w:ascii="Calibri Light" w:eastAsiaTheme="minorHAnsi" w:hAnsi="Calibri Light" w:cs="Calibri Light"/>
          <w:b/>
          <w:color w:val="FF0000"/>
          <w:sz w:val="20"/>
          <w:szCs w:val="20"/>
        </w:rPr>
        <w:t xml:space="preserve">Principali Obiettivi e problemi da risolvere derivanti dalle analisi dei punti </w:t>
      </w:r>
      <w:r w:rsidR="008E5CA6" w:rsidRPr="00556D62">
        <w:rPr>
          <w:rFonts w:ascii="Calibri Light" w:eastAsiaTheme="minorHAnsi" w:hAnsi="Calibri Light" w:cs="Calibri Light"/>
          <w:b/>
          <w:color w:val="FF0000"/>
          <w:sz w:val="20"/>
          <w:szCs w:val="20"/>
        </w:rPr>
        <w:t>D.CDS.4.1- D.CDS.4.2</w:t>
      </w:r>
    </w:p>
    <w:tbl>
      <w:tblPr>
        <w:tblStyle w:val="Grigliatabella"/>
        <w:tblW w:w="0" w:type="auto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</w:tblBorders>
        <w:tblLook w:val="04A0" w:firstRow="1" w:lastRow="0" w:firstColumn="1" w:lastColumn="0" w:noHBand="0" w:noVBand="1"/>
      </w:tblPr>
      <w:tblGrid>
        <w:gridCol w:w="2402"/>
        <w:gridCol w:w="7345"/>
      </w:tblGrid>
      <w:tr w:rsidR="00E73AC2" w:rsidRPr="001D25FF" w14:paraId="2FBE04D9" w14:textId="77777777" w:rsidTr="008E5CA6">
        <w:trPr>
          <w:trHeight w:val="427"/>
        </w:trPr>
        <w:tc>
          <w:tcPr>
            <w:tcW w:w="2402" w:type="dxa"/>
            <w:tcBorders>
              <w:top w:val="single" w:sz="12" w:space="0" w:color="FABF8F" w:themeColor="accent6" w:themeTint="99"/>
              <w:left w:val="single" w:sz="12" w:space="0" w:color="FABF8F" w:themeColor="accent6" w:themeTint="99"/>
              <w:bottom w:val="single" w:sz="12" w:space="0" w:color="FABF8F" w:themeColor="accent6" w:themeTint="99"/>
            </w:tcBorders>
            <w:vAlign w:val="center"/>
          </w:tcPr>
          <w:p w14:paraId="29599104" w14:textId="77777777" w:rsidR="00E73AC2" w:rsidRPr="001D25FF" w:rsidRDefault="00E73AC2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Obiettivo n.</w:t>
            </w:r>
          </w:p>
        </w:tc>
        <w:tc>
          <w:tcPr>
            <w:tcW w:w="7345" w:type="dxa"/>
            <w:tcBorders>
              <w:top w:val="single" w:sz="12" w:space="0" w:color="FABF8F" w:themeColor="accent6" w:themeTint="99"/>
              <w:bottom w:val="single" w:sz="12" w:space="0" w:color="FABF8F" w:themeColor="accent6" w:themeTint="99"/>
              <w:right w:val="single" w:sz="12" w:space="0" w:color="FABF8F" w:themeColor="accent6" w:themeTint="99"/>
            </w:tcBorders>
            <w:vAlign w:val="center"/>
          </w:tcPr>
          <w:p w14:paraId="6C1D010B" w14:textId="77777777" w:rsidR="00E73AC2" w:rsidRPr="001D25FF" w:rsidRDefault="00E73AC2" w:rsidP="000F3F16">
            <w:pPr>
              <w:spacing w:line="216" w:lineRule="auto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</w:p>
        </w:tc>
      </w:tr>
      <w:tr w:rsidR="00E73AC2" w:rsidRPr="001D25FF" w14:paraId="754171F2" w14:textId="77777777" w:rsidTr="008E5CA6">
        <w:tc>
          <w:tcPr>
            <w:tcW w:w="2402" w:type="dxa"/>
            <w:tcBorders>
              <w:top w:val="single" w:sz="12" w:space="0" w:color="FABF8F" w:themeColor="accent6" w:themeTint="99"/>
              <w:left w:val="single" w:sz="12" w:space="0" w:color="FABF8F" w:themeColor="accent6" w:themeTint="99"/>
              <w:bottom w:val="single" w:sz="4" w:space="0" w:color="auto"/>
            </w:tcBorders>
            <w:vAlign w:val="center"/>
          </w:tcPr>
          <w:p w14:paraId="27CCCA6E" w14:textId="77777777" w:rsidR="00E73AC2" w:rsidRPr="001D25FF" w:rsidRDefault="00E73AC2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Problema da risolvere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br/>
              <w:t xml:space="preserve">Area 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di miglioramento</w:t>
            </w:r>
          </w:p>
        </w:tc>
        <w:tc>
          <w:tcPr>
            <w:tcW w:w="7345" w:type="dxa"/>
            <w:tcBorders>
              <w:top w:val="single" w:sz="12" w:space="0" w:color="FABF8F" w:themeColor="accent6" w:themeTint="99"/>
              <w:bottom w:val="single" w:sz="4" w:space="0" w:color="auto"/>
              <w:right w:val="single" w:sz="12" w:space="0" w:color="FABF8F" w:themeColor="accent6" w:themeTint="99"/>
            </w:tcBorders>
            <w:vAlign w:val="center"/>
          </w:tcPr>
          <w:p w14:paraId="767EB061" w14:textId="77777777" w:rsidR="00E73AC2" w:rsidRPr="001D25FF" w:rsidRDefault="00E73AC2" w:rsidP="000F3F16">
            <w:pPr>
              <w:spacing w:line="216" w:lineRule="auto"/>
              <w:jc w:val="both"/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Descrivere il problema da risolvere e/o l’area </w:t>
            </w:r>
            <w:r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di miglioramento</w:t>
            </w: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 con il livello di dettaglio sufficiente per poterli correlare alle azioni da intraprendere</w:t>
            </w:r>
          </w:p>
        </w:tc>
      </w:tr>
      <w:tr w:rsidR="00E73AC2" w:rsidRPr="001D25FF" w14:paraId="4FF1D84B" w14:textId="77777777" w:rsidTr="008E5CA6">
        <w:tc>
          <w:tcPr>
            <w:tcW w:w="2402" w:type="dxa"/>
            <w:tcBorders>
              <w:top w:val="single" w:sz="4" w:space="0" w:color="auto"/>
              <w:left w:val="single" w:sz="12" w:space="0" w:color="FABF8F" w:themeColor="accent6" w:themeTint="99"/>
              <w:bottom w:val="single" w:sz="4" w:space="0" w:color="auto"/>
            </w:tcBorders>
            <w:vAlign w:val="center"/>
          </w:tcPr>
          <w:p w14:paraId="6ABD42BA" w14:textId="77777777" w:rsidR="00E73AC2" w:rsidRPr="001D25FF" w:rsidRDefault="00E73AC2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Azioni da intraprendere</w:t>
            </w:r>
          </w:p>
        </w:tc>
        <w:tc>
          <w:tcPr>
            <w:tcW w:w="7345" w:type="dxa"/>
            <w:tcBorders>
              <w:top w:val="single" w:sz="4" w:space="0" w:color="auto"/>
              <w:bottom w:val="single" w:sz="4" w:space="0" w:color="auto"/>
              <w:right w:val="single" w:sz="12" w:space="0" w:color="FABF8F" w:themeColor="accent6" w:themeTint="99"/>
            </w:tcBorders>
            <w:vAlign w:val="center"/>
          </w:tcPr>
          <w:p w14:paraId="79B5D679" w14:textId="77777777" w:rsidR="00E73AC2" w:rsidRPr="001D25FF" w:rsidRDefault="00E73AC2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 xml:space="preserve">Descrivere le azioni da intraprendere e le relative modalità di attuazione </w:t>
            </w:r>
            <w:r w:rsidRPr="00E62C03">
              <w:rPr>
                <w:rFonts w:ascii="Calibri Light" w:hAnsi="Calibri Light" w:cs="Calibri Light"/>
                <w:i/>
                <w:color w:val="000000"/>
                <w:sz w:val="18"/>
                <w:szCs w:val="18"/>
              </w:rPr>
              <w:t>(senza vincoli di lunghezza del testo)</w:t>
            </w:r>
          </w:p>
        </w:tc>
      </w:tr>
      <w:tr w:rsidR="00E73AC2" w:rsidRPr="001D25FF" w14:paraId="0D1192E5" w14:textId="77777777" w:rsidTr="008E5CA6">
        <w:tc>
          <w:tcPr>
            <w:tcW w:w="2402" w:type="dxa"/>
            <w:tcBorders>
              <w:top w:val="single" w:sz="4" w:space="0" w:color="auto"/>
              <w:left w:val="single" w:sz="12" w:space="0" w:color="FABF8F" w:themeColor="accent6" w:themeTint="99"/>
              <w:bottom w:val="single" w:sz="4" w:space="0" w:color="auto"/>
            </w:tcBorders>
            <w:vAlign w:val="center"/>
          </w:tcPr>
          <w:p w14:paraId="0C03844D" w14:textId="77777777" w:rsidR="00E73AC2" w:rsidRPr="001D25FF" w:rsidRDefault="00E73AC2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Indicatore</w:t>
            </w:r>
            <w:r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/i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 xml:space="preserve"> di riferimento</w:t>
            </w:r>
          </w:p>
        </w:tc>
        <w:tc>
          <w:tcPr>
            <w:tcW w:w="7345" w:type="dxa"/>
            <w:tcBorders>
              <w:top w:val="single" w:sz="4" w:space="0" w:color="auto"/>
              <w:bottom w:val="single" w:sz="4" w:space="0" w:color="auto"/>
              <w:right w:val="single" w:sz="12" w:space="0" w:color="FABF8F" w:themeColor="accent6" w:themeTint="99"/>
            </w:tcBorders>
            <w:vAlign w:val="center"/>
          </w:tcPr>
          <w:p w14:paraId="7DF72349" w14:textId="77777777" w:rsidR="00E73AC2" w:rsidRPr="001D25FF" w:rsidRDefault="00E73AC2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Specificare indicatore</w:t>
            </w:r>
            <w:r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/i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 xml:space="preserve"> di riferimento per il monitoraggio del grado di raggiungimento dell’obiettivo e le relative modalità di rilevazione/verifica (ove possibile correlare obiettivi e indicatori di riferimento agli indicatori dell’Anagrafe Nazionale Studenti utilizzati per la compilazione della Scheda di Monitoraggio Annuale)</w:t>
            </w:r>
          </w:p>
        </w:tc>
      </w:tr>
      <w:tr w:rsidR="00E73AC2" w:rsidRPr="001D25FF" w14:paraId="25705BBD" w14:textId="77777777" w:rsidTr="008E5CA6">
        <w:tc>
          <w:tcPr>
            <w:tcW w:w="2402" w:type="dxa"/>
            <w:tcBorders>
              <w:top w:val="single" w:sz="4" w:space="0" w:color="auto"/>
              <w:left w:val="single" w:sz="12" w:space="0" w:color="FABF8F" w:themeColor="accent6" w:themeTint="99"/>
              <w:bottom w:val="single" w:sz="4" w:space="0" w:color="auto"/>
            </w:tcBorders>
            <w:vAlign w:val="center"/>
          </w:tcPr>
          <w:p w14:paraId="763D19E7" w14:textId="77777777" w:rsidR="00E73AC2" w:rsidRPr="001D25FF" w:rsidRDefault="00E73AC2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Responsabilità</w:t>
            </w:r>
          </w:p>
        </w:tc>
        <w:tc>
          <w:tcPr>
            <w:tcW w:w="7345" w:type="dxa"/>
            <w:tcBorders>
              <w:top w:val="single" w:sz="4" w:space="0" w:color="auto"/>
              <w:bottom w:val="single" w:sz="4" w:space="0" w:color="auto"/>
              <w:right w:val="single" w:sz="12" w:space="0" w:color="FABF8F" w:themeColor="accent6" w:themeTint="99"/>
            </w:tcBorders>
            <w:vAlign w:val="center"/>
          </w:tcPr>
          <w:p w14:paraId="2117B465" w14:textId="77777777" w:rsidR="00E73AC2" w:rsidRPr="001D25FF" w:rsidRDefault="00E73AC2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Individuare il responsabile dell’azione ed eventuali altre figure che possono contribuire al raggiungimento del risultato</w:t>
            </w:r>
          </w:p>
        </w:tc>
      </w:tr>
      <w:tr w:rsidR="00E73AC2" w:rsidRPr="001D25FF" w14:paraId="79CD5147" w14:textId="77777777" w:rsidTr="008E5CA6">
        <w:tc>
          <w:tcPr>
            <w:tcW w:w="2402" w:type="dxa"/>
            <w:tcBorders>
              <w:top w:val="single" w:sz="4" w:space="0" w:color="auto"/>
              <w:left w:val="single" w:sz="12" w:space="0" w:color="FABF8F" w:themeColor="accent6" w:themeTint="99"/>
              <w:bottom w:val="single" w:sz="4" w:space="0" w:color="auto"/>
            </w:tcBorders>
            <w:vAlign w:val="center"/>
          </w:tcPr>
          <w:p w14:paraId="627C1B5A" w14:textId="77777777" w:rsidR="00E73AC2" w:rsidRPr="001D25FF" w:rsidRDefault="00E73AC2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Risorse necessarie</w:t>
            </w:r>
          </w:p>
        </w:tc>
        <w:tc>
          <w:tcPr>
            <w:tcW w:w="7345" w:type="dxa"/>
            <w:tcBorders>
              <w:top w:val="single" w:sz="4" w:space="0" w:color="auto"/>
              <w:bottom w:val="single" w:sz="4" w:space="0" w:color="auto"/>
              <w:right w:val="single" w:sz="12" w:space="0" w:color="FABF8F" w:themeColor="accent6" w:themeTint="99"/>
            </w:tcBorders>
            <w:vAlign w:val="center"/>
          </w:tcPr>
          <w:p w14:paraId="4E3246A7" w14:textId="77777777" w:rsidR="00E73AC2" w:rsidRPr="001D25FF" w:rsidRDefault="00E73AC2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Definire le tipologie di risorse necessarie (persone, materiali, tecnologie, servizi, conoscenze, risorse finanziarie, ecc.) e quantificarle valutandone l’effettiva disponibilità</w:t>
            </w:r>
          </w:p>
        </w:tc>
      </w:tr>
      <w:tr w:rsidR="00E73AC2" w:rsidRPr="001D25FF" w14:paraId="63B5CB83" w14:textId="77777777" w:rsidTr="008E5CA6">
        <w:tc>
          <w:tcPr>
            <w:tcW w:w="2402" w:type="dxa"/>
            <w:tcBorders>
              <w:top w:val="single" w:sz="4" w:space="0" w:color="auto"/>
              <w:left w:val="single" w:sz="12" w:space="0" w:color="FABF8F" w:themeColor="accent6" w:themeTint="99"/>
              <w:bottom w:val="single" w:sz="12" w:space="0" w:color="FABF8F" w:themeColor="accent6" w:themeTint="99"/>
            </w:tcBorders>
            <w:vAlign w:val="center"/>
          </w:tcPr>
          <w:p w14:paraId="54B3FE1D" w14:textId="77777777" w:rsidR="00E73AC2" w:rsidRPr="001D25FF" w:rsidRDefault="00E73AC2" w:rsidP="000F3F16">
            <w:pPr>
              <w:spacing w:line="216" w:lineRule="auto"/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t>Tempi di esecuzione</w:t>
            </w:r>
            <w:r w:rsidRPr="001D25FF">
              <w:rPr>
                <w:rFonts w:ascii="Calibri Light" w:eastAsiaTheme="minorHAnsi" w:hAnsi="Calibri Light" w:cs="Calibri Light"/>
                <w:b/>
                <w:color w:val="000000"/>
                <w:sz w:val="18"/>
                <w:szCs w:val="18"/>
              </w:rPr>
              <w:br/>
              <w:t>e scadenze</w:t>
            </w:r>
          </w:p>
        </w:tc>
        <w:tc>
          <w:tcPr>
            <w:tcW w:w="7345" w:type="dxa"/>
            <w:tcBorders>
              <w:top w:val="single" w:sz="4" w:space="0" w:color="auto"/>
              <w:bottom w:val="single" w:sz="12" w:space="0" w:color="FABF8F" w:themeColor="accent6" w:themeTint="99"/>
              <w:right w:val="single" w:sz="12" w:space="0" w:color="FABF8F" w:themeColor="accent6" w:themeTint="99"/>
            </w:tcBorders>
            <w:vAlign w:val="center"/>
          </w:tcPr>
          <w:p w14:paraId="182878FA" w14:textId="77777777" w:rsidR="00E73AC2" w:rsidRPr="001D25FF" w:rsidRDefault="00E73AC2" w:rsidP="000F3F16">
            <w:pPr>
              <w:spacing w:line="216" w:lineRule="auto"/>
              <w:jc w:val="both"/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</w:pP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Stimare in maniera realistica il tempo di realizzazione</w:t>
            </w:r>
            <w:r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>,</w:t>
            </w:r>
            <w:r w:rsidRPr="001D25FF">
              <w:rPr>
                <w:rFonts w:ascii="Calibri Light" w:eastAsiaTheme="minorHAnsi" w:hAnsi="Calibri Light" w:cs="Calibri Light"/>
                <w:i/>
                <w:color w:val="000000"/>
                <w:sz w:val="18"/>
                <w:szCs w:val="18"/>
              </w:rPr>
              <w:t xml:space="preserve"> definendo sia la scadenza per il raggiungimento dell’obiettivo, sia, se opportuno, scadenze per il raggiungimento di obiettivi intermedi</w:t>
            </w:r>
          </w:p>
        </w:tc>
      </w:tr>
    </w:tbl>
    <w:p w14:paraId="504D3F60" w14:textId="77777777" w:rsidR="00E73AC2" w:rsidRPr="00F03192" w:rsidRDefault="00E73AC2" w:rsidP="00E73AC2">
      <w:pPr>
        <w:jc w:val="center"/>
        <w:rPr>
          <w:rFonts w:ascii="Calibri Light" w:eastAsiaTheme="minorHAnsi" w:hAnsi="Calibri Light" w:cs="Calibri Light"/>
          <w:b/>
          <w:i/>
          <w:iCs/>
          <w:color w:val="000000"/>
          <w:sz w:val="20"/>
          <w:szCs w:val="20"/>
        </w:rPr>
      </w:pPr>
      <w:r w:rsidRPr="00F03192">
        <w:rPr>
          <w:rFonts w:ascii="Calibri Light" w:eastAsiaTheme="minorHAnsi" w:hAnsi="Calibri Light" w:cs="Calibri Light"/>
          <w:b/>
          <w:i/>
          <w:iCs/>
          <w:color w:val="000000"/>
          <w:sz w:val="20"/>
          <w:szCs w:val="20"/>
        </w:rPr>
        <w:t xml:space="preserve">Ripetere il box per </w:t>
      </w:r>
      <w:r>
        <w:rPr>
          <w:rFonts w:ascii="Calibri Light" w:eastAsiaTheme="minorHAnsi" w:hAnsi="Calibri Light" w:cs="Calibri Light"/>
          <w:b/>
          <w:i/>
          <w:iCs/>
          <w:color w:val="000000"/>
          <w:sz w:val="20"/>
          <w:szCs w:val="20"/>
        </w:rPr>
        <w:t>i successivi</w:t>
      </w:r>
    </w:p>
    <w:p w14:paraId="0EFAA99A" w14:textId="021A9244" w:rsidR="000F6BC8" w:rsidRDefault="000F6BC8">
      <w:pPr>
        <w:rPr>
          <w:rFonts w:ascii="Calibri Light" w:eastAsiaTheme="minorHAnsi" w:hAnsi="Calibri Light" w:cs="Calibri Light"/>
          <w:i/>
          <w:color w:val="000000"/>
          <w:sz w:val="20"/>
          <w:szCs w:val="20"/>
        </w:rPr>
      </w:pPr>
    </w:p>
    <w:sectPr w:rsidR="000F6BC8" w:rsidSect="00400080">
      <w:headerReference w:type="default" r:id="rId14"/>
      <w:footerReference w:type="default" r:id="rId15"/>
      <w:pgSz w:w="11900" w:h="16840" w:code="9"/>
      <w:pgMar w:top="851" w:right="1134" w:bottom="851" w:left="1134" w:header="567" w:footer="573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916317" w14:textId="77777777" w:rsidR="00400080" w:rsidRDefault="00400080">
      <w:r>
        <w:separator/>
      </w:r>
    </w:p>
  </w:endnote>
  <w:endnote w:type="continuationSeparator" w:id="0">
    <w:p w14:paraId="4CAD8E14" w14:textId="77777777" w:rsidR="00400080" w:rsidRDefault="00400080">
      <w:r>
        <w:continuationSeparator/>
      </w:r>
    </w:p>
  </w:endnote>
  <w:endnote w:type="continuationNotice" w:id="1">
    <w:p w14:paraId="15452C67" w14:textId="77777777" w:rsidR="00400080" w:rsidRDefault="004000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 Light" w:hAnsi="Calibri Light" w:cs="Calibri Light"/>
        <w:sz w:val="20"/>
        <w:szCs w:val="20"/>
      </w:rPr>
      <w:id w:val="-112832262"/>
      <w:docPartObj>
        <w:docPartGallery w:val="Page Numbers (Bottom of Page)"/>
        <w:docPartUnique/>
      </w:docPartObj>
    </w:sdtPr>
    <w:sdtEndPr>
      <w:rPr>
        <w:sz w:val="14"/>
        <w:szCs w:val="14"/>
      </w:rPr>
    </w:sdtEndPr>
    <w:sdtContent>
      <w:p w14:paraId="28F9FCA2" w14:textId="2F65D47A" w:rsidR="0005774E" w:rsidRPr="00D26E0F" w:rsidRDefault="00D26E0F" w:rsidP="00D26E0F">
        <w:pPr>
          <w:pStyle w:val="Pidipagina"/>
          <w:tabs>
            <w:tab w:val="clear" w:pos="4986"/>
          </w:tabs>
          <w:jc w:val="center"/>
          <w:rPr>
            <w:rFonts w:ascii="Calibri Light" w:hAnsi="Calibri Light" w:cs="Calibri Light"/>
            <w:sz w:val="20"/>
            <w:szCs w:val="20"/>
          </w:rPr>
        </w:pPr>
        <w:r w:rsidRPr="00D26E0F">
          <w:rPr>
            <w:rFonts w:ascii="Calibri Light" w:hAnsi="Calibri Light" w:cs="Calibri Light"/>
            <w:sz w:val="20"/>
            <w:szCs w:val="20"/>
          </w:rPr>
          <w:t xml:space="preserve">Pagina | </w:t>
        </w:r>
        <w:r w:rsidRPr="00D26E0F">
          <w:rPr>
            <w:rFonts w:ascii="Calibri Light" w:hAnsi="Calibri Light" w:cs="Calibri Light"/>
            <w:sz w:val="20"/>
            <w:szCs w:val="20"/>
          </w:rPr>
          <w:fldChar w:fldCharType="begin"/>
        </w:r>
        <w:r w:rsidRPr="00D26E0F">
          <w:rPr>
            <w:rFonts w:ascii="Calibri Light" w:hAnsi="Calibri Light" w:cs="Calibri Light"/>
            <w:sz w:val="20"/>
            <w:szCs w:val="20"/>
          </w:rPr>
          <w:instrText>PAGE   \* MERGEFORMAT</w:instrText>
        </w:r>
        <w:r w:rsidRPr="00D26E0F">
          <w:rPr>
            <w:rFonts w:ascii="Calibri Light" w:hAnsi="Calibri Light" w:cs="Calibri Light"/>
            <w:sz w:val="20"/>
            <w:szCs w:val="20"/>
          </w:rPr>
          <w:fldChar w:fldCharType="separate"/>
        </w:r>
        <w:r w:rsidRPr="00D26E0F">
          <w:rPr>
            <w:rFonts w:ascii="Calibri Light" w:hAnsi="Calibri Light" w:cs="Calibri Light"/>
            <w:sz w:val="20"/>
            <w:szCs w:val="20"/>
          </w:rPr>
          <w:t>1</w:t>
        </w:r>
        <w:r w:rsidRPr="00D26E0F">
          <w:rPr>
            <w:rFonts w:ascii="Calibri Light" w:hAnsi="Calibri Light" w:cs="Calibri Light"/>
            <w:sz w:val="20"/>
            <w:szCs w:val="20"/>
          </w:rPr>
          <w:fldChar w:fldCharType="end"/>
        </w:r>
      </w:p>
    </w:sdtContent>
  </w:sdt>
  <w:p w14:paraId="06A23520" w14:textId="17DCC8A5" w:rsidR="00D26E0F" w:rsidRDefault="00D26E0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129F6" w14:textId="77777777" w:rsidR="00400080" w:rsidRDefault="00400080">
      <w:r>
        <w:separator/>
      </w:r>
    </w:p>
  </w:footnote>
  <w:footnote w:type="continuationSeparator" w:id="0">
    <w:p w14:paraId="241AC931" w14:textId="77777777" w:rsidR="00400080" w:rsidRDefault="00400080">
      <w:r>
        <w:continuationSeparator/>
      </w:r>
    </w:p>
  </w:footnote>
  <w:footnote w:type="continuationNotice" w:id="1">
    <w:p w14:paraId="0442B344" w14:textId="77777777" w:rsidR="00400080" w:rsidRDefault="00400080"/>
  </w:footnote>
  <w:footnote w:id="2">
    <w:p w14:paraId="53C00E09" w14:textId="77777777" w:rsidR="008B6B8E" w:rsidRPr="00A972D3" w:rsidRDefault="008B6B8E" w:rsidP="008B6B8E">
      <w:pPr>
        <w:pStyle w:val="Testonotaapidipagina"/>
        <w:jc w:val="both"/>
        <w:rPr>
          <w:rFonts w:ascii="Calibri Light" w:hAnsi="Calibri Light" w:cs="Calibri Light"/>
          <w:sz w:val="16"/>
          <w:szCs w:val="16"/>
        </w:rPr>
      </w:pPr>
      <w:r w:rsidRPr="00A972D3">
        <w:rPr>
          <w:rStyle w:val="Rimandonotaapidipagina"/>
          <w:rFonts w:ascii="Calibri Light" w:hAnsi="Calibri Light" w:cs="Calibri Light"/>
          <w:b/>
          <w:sz w:val="16"/>
          <w:szCs w:val="16"/>
        </w:rPr>
        <w:footnoteRef/>
      </w:r>
      <w:r w:rsidRPr="00A972D3">
        <w:rPr>
          <w:rFonts w:ascii="Calibri Light" w:hAnsi="Calibri Light" w:cs="Calibri Light"/>
          <w:sz w:val="16"/>
          <w:szCs w:val="16"/>
        </w:rPr>
        <w:t xml:space="preserve">   Il responsabile dell’organo di gestione del Corso di Studio con poteri deliberanti - Consiglio di Corso di Studio, Consiglio d’Area, Consiglio d’Area Didattica, Consiglio di Dipartimento, Consiglio di Facoltà.</w:t>
      </w:r>
    </w:p>
  </w:footnote>
  <w:footnote w:id="3">
    <w:p w14:paraId="118675AB" w14:textId="1AE7258A" w:rsidR="00422AD3" w:rsidRPr="00A972D3" w:rsidRDefault="00422AD3" w:rsidP="00F15A18">
      <w:pPr>
        <w:pStyle w:val="Testonotaapidipagina"/>
        <w:jc w:val="both"/>
        <w:rPr>
          <w:rFonts w:ascii="Calibri Light" w:hAnsi="Calibri Light" w:cs="Calibri Light"/>
          <w:sz w:val="16"/>
          <w:szCs w:val="16"/>
        </w:rPr>
      </w:pPr>
      <w:r w:rsidRPr="00A972D3">
        <w:rPr>
          <w:rStyle w:val="Rimandonotaapidipagina"/>
          <w:rFonts w:ascii="Calibri Light" w:hAnsi="Calibri Light" w:cs="Calibri Light"/>
          <w:b/>
          <w:sz w:val="16"/>
          <w:szCs w:val="16"/>
        </w:rPr>
        <w:footnoteRef/>
      </w:r>
      <w:r w:rsidRPr="00A972D3">
        <w:rPr>
          <w:rFonts w:ascii="Calibri Light" w:hAnsi="Calibri Light" w:cs="Calibri Light"/>
          <w:sz w:val="16"/>
          <w:szCs w:val="16"/>
        </w:rPr>
        <w:t xml:space="preserve">   Importante che non faccia parte anche delle Commissioni Paritetiche docenti/studenti</w:t>
      </w:r>
      <w:r w:rsidR="000B3501" w:rsidRPr="00A972D3">
        <w:rPr>
          <w:rFonts w:ascii="Calibri Light" w:hAnsi="Calibri Light" w:cs="Calibri Light"/>
          <w:sz w:val="16"/>
          <w:szCs w:val="16"/>
        </w:rPr>
        <w:t>.</w:t>
      </w:r>
    </w:p>
  </w:footnote>
  <w:footnote w:id="4">
    <w:p w14:paraId="1857A5FA" w14:textId="77777777" w:rsidR="00D26E0F" w:rsidRPr="00A972D3" w:rsidRDefault="00D26E0F" w:rsidP="00D26E0F">
      <w:pPr>
        <w:pStyle w:val="Testonotaapidipagina"/>
        <w:jc w:val="both"/>
        <w:rPr>
          <w:rFonts w:ascii="Calibri Light" w:hAnsi="Calibri Light" w:cs="Calibri Light"/>
          <w:sz w:val="16"/>
          <w:szCs w:val="16"/>
        </w:rPr>
      </w:pPr>
      <w:r w:rsidRPr="00A972D3">
        <w:rPr>
          <w:rStyle w:val="Rimandonotaapidipagina"/>
          <w:rFonts w:ascii="Calibri Light" w:hAnsi="Calibri Light" w:cs="Calibri Light"/>
          <w:b/>
          <w:sz w:val="16"/>
          <w:szCs w:val="16"/>
        </w:rPr>
        <w:footnoteRef/>
      </w:r>
      <w:r w:rsidRPr="00A972D3">
        <w:rPr>
          <w:rFonts w:ascii="Calibri Light" w:hAnsi="Calibri Light" w:cs="Calibri Light"/>
          <w:sz w:val="16"/>
          <w:szCs w:val="16"/>
        </w:rPr>
        <w:t xml:space="preserve">  Può trattarsi di personale TA che svolge attività di management didattico, del manager didattico (se presente) o di altro personale TA di supporto all’attività didattica.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3F263" w14:textId="09982BE4" w:rsidR="0012677F" w:rsidRDefault="0012677F" w:rsidP="0012677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84F14"/>
    <w:multiLevelType w:val="hybridMultilevel"/>
    <w:tmpl w:val="DF2ACF24"/>
    <w:lvl w:ilvl="0" w:tplc="FFFFFFFF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" w15:restartNumberingAfterBreak="0">
    <w:nsid w:val="04BF3AF3"/>
    <w:multiLevelType w:val="hybridMultilevel"/>
    <w:tmpl w:val="D9B8EA80"/>
    <w:lvl w:ilvl="0" w:tplc="7CD0A1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B5463"/>
    <w:multiLevelType w:val="hybridMultilevel"/>
    <w:tmpl w:val="D9B8EA80"/>
    <w:lvl w:ilvl="0" w:tplc="7CD0A1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E1607"/>
    <w:multiLevelType w:val="hybridMultilevel"/>
    <w:tmpl w:val="8F4A8C24"/>
    <w:lvl w:ilvl="0" w:tplc="CA1411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433A7"/>
    <w:multiLevelType w:val="hybridMultilevel"/>
    <w:tmpl w:val="FEC429B8"/>
    <w:lvl w:ilvl="0" w:tplc="0136CD5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1370DA"/>
    <w:multiLevelType w:val="hybridMultilevel"/>
    <w:tmpl w:val="D6CA8CE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1B7557"/>
    <w:multiLevelType w:val="hybridMultilevel"/>
    <w:tmpl w:val="FEC429B8"/>
    <w:lvl w:ilvl="0" w:tplc="0136CD5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03F4429"/>
    <w:multiLevelType w:val="hybridMultilevel"/>
    <w:tmpl w:val="2B70AC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A0254"/>
    <w:multiLevelType w:val="hybridMultilevel"/>
    <w:tmpl w:val="FBF0C678"/>
    <w:lvl w:ilvl="0" w:tplc="C4186F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D7353"/>
    <w:multiLevelType w:val="hybridMultilevel"/>
    <w:tmpl w:val="013228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5511A8"/>
    <w:multiLevelType w:val="hybridMultilevel"/>
    <w:tmpl w:val="FE801F3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B882C3E"/>
    <w:multiLevelType w:val="hybridMultilevel"/>
    <w:tmpl w:val="6F2C8F20"/>
    <w:lvl w:ilvl="0" w:tplc="B0E0FF9C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2" w15:restartNumberingAfterBreak="0">
    <w:nsid w:val="2C114B7E"/>
    <w:multiLevelType w:val="hybridMultilevel"/>
    <w:tmpl w:val="AD622F6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C60E8A"/>
    <w:multiLevelType w:val="hybridMultilevel"/>
    <w:tmpl w:val="FEC429B8"/>
    <w:lvl w:ilvl="0" w:tplc="0136CD5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2983231"/>
    <w:multiLevelType w:val="hybridMultilevel"/>
    <w:tmpl w:val="0A189150"/>
    <w:lvl w:ilvl="0" w:tplc="CA14110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1" w:tplc="B0E0FF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000000" w:themeColor="text1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46B01"/>
    <w:multiLevelType w:val="hybridMultilevel"/>
    <w:tmpl w:val="A90A70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2731D3"/>
    <w:multiLevelType w:val="hybridMultilevel"/>
    <w:tmpl w:val="3754DFA4"/>
    <w:lvl w:ilvl="0" w:tplc="7CD0A1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8242E"/>
    <w:multiLevelType w:val="hybridMultilevel"/>
    <w:tmpl w:val="09D0CD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FB6BD1"/>
    <w:multiLevelType w:val="hybridMultilevel"/>
    <w:tmpl w:val="D9B8EA80"/>
    <w:lvl w:ilvl="0" w:tplc="7CD0A1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F6C83"/>
    <w:multiLevelType w:val="hybridMultilevel"/>
    <w:tmpl w:val="64F43F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A75B0D"/>
    <w:multiLevelType w:val="hybridMultilevel"/>
    <w:tmpl w:val="A686D6BE"/>
    <w:lvl w:ilvl="0" w:tplc="0D468426">
      <w:start w:val="1"/>
      <w:numFmt w:val="bullet"/>
      <w:lvlText w:val=""/>
      <w:lvlJc w:val="left"/>
      <w:pPr>
        <w:ind w:left="3054" w:hanging="360"/>
      </w:pPr>
      <w:rPr>
        <w:rFonts w:ascii="Wingdings" w:hAnsi="Wingdings" w:cs="Wingdings" w:hint="default"/>
        <w:color w:val="002060"/>
        <w:sz w:val="26"/>
        <w:szCs w:val="26"/>
      </w:rPr>
    </w:lvl>
    <w:lvl w:ilvl="1" w:tplc="EDC2B034">
      <w:start w:val="1"/>
      <w:numFmt w:val="bullet"/>
      <w:lvlText w:val="-"/>
      <w:lvlJc w:val="left"/>
      <w:pPr>
        <w:ind w:left="1440" w:hanging="360"/>
      </w:pPr>
      <w:rPr>
        <w:rFonts w:ascii="Arial Unicode MS" w:eastAsia="Arial Unicode MS" w:hAnsi="Arial Unicode MS" w:hint="eastAsi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73A9F"/>
    <w:multiLevelType w:val="hybridMultilevel"/>
    <w:tmpl w:val="B0F88E32"/>
    <w:lvl w:ilvl="0" w:tplc="0410000F">
      <w:start w:val="1"/>
      <w:numFmt w:val="decimal"/>
      <w:lvlText w:val="%1."/>
      <w:lvlJc w:val="left"/>
      <w:pPr>
        <w:ind w:left="754" w:hanging="360"/>
      </w:pPr>
    </w:lvl>
    <w:lvl w:ilvl="1" w:tplc="04100019" w:tentative="1">
      <w:start w:val="1"/>
      <w:numFmt w:val="lowerLetter"/>
      <w:lvlText w:val="%2."/>
      <w:lvlJc w:val="left"/>
      <w:pPr>
        <w:ind w:left="1474" w:hanging="360"/>
      </w:pPr>
    </w:lvl>
    <w:lvl w:ilvl="2" w:tplc="0410001B" w:tentative="1">
      <w:start w:val="1"/>
      <w:numFmt w:val="lowerRoman"/>
      <w:lvlText w:val="%3."/>
      <w:lvlJc w:val="right"/>
      <w:pPr>
        <w:ind w:left="2194" w:hanging="180"/>
      </w:pPr>
    </w:lvl>
    <w:lvl w:ilvl="3" w:tplc="0410000F" w:tentative="1">
      <w:start w:val="1"/>
      <w:numFmt w:val="decimal"/>
      <w:lvlText w:val="%4."/>
      <w:lvlJc w:val="left"/>
      <w:pPr>
        <w:ind w:left="2914" w:hanging="360"/>
      </w:pPr>
    </w:lvl>
    <w:lvl w:ilvl="4" w:tplc="04100019" w:tentative="1">
      <w:start w:val="1"/>
      <w:numFmt w:val="lowerLetter"/>
      <w:lvlText w:val="%5."/>
      <w:lvlJc w:val="left"/>
      <w:pPr>
        <w:ind w:left="3634" w:hanging="360"/>
      </w:pPr>
    </w:lvl>
    <w:lvl w:ilvl="5" w:tplc="0410001B" w:tentative="1">
      <w:start w:val="1"/>
      <w:numFmt w:val="lowerRoman"/>
      <w:lvlText w:val="%6."/>
      <w:lvlJc w:val="right"/>
      <w:pPr>
        <w:ind w:left="4354" w:hanging="180"/>
      </w:pPr>
    </w:lvl>
    <w:lvl w:ilvl="6" w:tplc="0410000F" w:tentative="1">
      <w:start w:val="1"/>
      <w:numFmt w:val="decimal"/>
      <w:lvlText w:val="%7."/>
      <w:lvlJc w:val="left"/>
      <w:pPr>
        <w:ind w:left="5074" w:hanging="360"/>
      </w:pPr>
    </w:lvl>
    <w:lvl w:ilvl="7" w:tplc="04100019" w:tentative="1">
      <w:start w:val="1"/>
      <w:numFmt w:val="lowerLetter"/>
      <w:lvlText w:val="%8."/>
      <w:lvlJc w:val="left"/>
      <w:pPr>
        <w:ind w:left="5794" w:hanging="360"/>
      </w:pPr>
    </w:lvl>
    <w:lvl w:ilvl="8" w:tplc="0410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2" w15:restartNumberingAfterBreak="0">
    <w:nsid w:val="5AB81D54"/>
    <w:multiLevelType w:val="hybridMultilevel"/>
    <w:tmpl w:val="AE14A340"/>
    <w:lvl w:ilvl="0" w:tplc="FFFFFFFF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67" w:hanging="360"/>
      </w:pPr>
    </w:lvl>
    <w:lvl w:ilvl="2" w:tplc="0410001B" w:tentative="1">
      <w:start w:val="1"/>
      <w:numFmt w:val="lowerRoman"/>
      <w:lvlText w:val="%3."/>
      <w:lvlJc w:val="right"/>
      <w:pPr>
        <w:ind w:left="3087" w:hanging="180"/>
      </w:pPr>
    </w:lvl>
    <w:lvl w:ilvl="3" w:tplc="0410000F" w:tentative="1">
      <w:start w:val="1"/>
      <w:numFmt w:val="decimal"/>
      <w:lvlText w:val="%4."/>
      <w:lvlJc w:val="left"/>
      <w:pPr>
        <w:ind w:left="3807" w:hanging="360"/>
      </w:pPr>
    </w:lvl>
    <w:lvl w:ilvl="4" w:tplc="04100019" w:tentative="1">
      <w:start w:val="1"/>
      <w:numFmt w:val="lowerLetter"/>
      <w:lvlText w:val="%5."/>
      <w:lvlJc w:val="left"/>
      <w:pPr>
        <w:ind w:left="4527" w:hanging="360"/>
      </w:pPr>
    </w:lvl>
    <w:lvl w:ilvl="5" w:tplc="0410001B" w:tentative="1">
      <w:start w:val="1"/>
      <w:numFmt w:val="lowerRoman"/>
      <w:lvlText w:val="%6."/>
      <w:lvlJc w:val="right"/>
      <w:pPr>
        <w:ind w:left="5247" w:hanging="180"/>
      </w:pPr>
    </w:lvl>
    <w:lvl w:ilvl="6" w:tplc="0410000F" w:tentative="1">
      <w:start w:val="1"/>
      <w:numFmt w:val="decimal"/>
      <w:lvlText w:val="%7."/>
      <w:lvlJc w:val="left"/>
      <w:pPr>
        <w:ind w:left="5967" w:hanging="360"/>
      </w:pPr>
    </w:lvl>
    <w:lvl w:ilvl="7" w:tplc="04100019" w:tentative="1">
      <w:start w:val="1"/>
      <w:numFmt w:val="lowerLetter"/>
      <w:lvlText w:val="%8."/>
      <w:lvlJc w:val="left"/>
      <w:pPr>
        <w:ind w:left="6687" w:hanging="360"/>
      </w:pPr>
    </w:lvl>
    <w:lvl w:ilvl="8" w:tplc="0410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3" w15:restartNumberingAfterBreak="0">
    <w:nsid w:val="5E285C0D"/>
    <w:multiLevelType w:val="hybridMultilevel"/>
    <w:tmpl w:val="D38AE8E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F5237F"/>
    <w:multiLevelType w:val="hybridMultilevel"/>
    <w:tmpl w:val="8BEA1D42"/>
    <w:lvl w:ilvl="0" w:tplc="D2CED6B8">
      <w:start w:val="1"/>
      <w:numFmt w:val="bullet"/>
      <w:pStyle w:val="ANVURMGstileEelencopuntat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00E544B"/>
    <w:multiLevelType w:val="hybridMultilevel"/>
    <w:tmpl w:val="1D3C06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641F95"/>
    <w:multiLevelType w:val="hybridMultilevel"/>
    <w:tmpl w:val="7C483830"/>
    <w:lvl w:ilvl="0" w:tplc="0410000F">
      <w:start w:val="1"/>
      <w:numFmt w:val="decimal"/>
      <w:lvlText w:val="%1."/>
      <w:lvlJc w:val="left"/>
      <w:pPr>
        <w:ind w:left="1353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47E70E5"/>
    <w:multiLevelType w:val="hybridMultilevel"/>
    <w:tmpl w:val="09D0CD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CD4708"/>
    <w:multiLevelType w:val="hybridMultilevel"/>
    <w:tmpl w:val="AE5A4EE6"/>
    <w:lvl w:ilvl="0" w:tplc="0410000F">
      <w:start w:val="1"/>
      <w:numFmt w:val="decimal"/>
      <w:lvlText w:val="%1."/>
      <w:lvlJc w:val="left"/>
      <w:pPr>
        <w:ind w:left="1495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665A4C4C"/>
    <w:multiLevelType w:val="hybridMultilevel"/>
    <w:tmpl w:val="703C3F2A"/>
    <w:lvl w:ilvl="0" w:tplc="708ABC12">
      <w:numFmt w:val="bullet"/>
      <w:lvlText w:val="-"/>
      <w:lvlJc w:val="left"/>
      <w:pPr>
        <w:ind w:left="1287" w:hanging="360"/>
      </w:pPr>
      <w:rPr>
        <w:rFonts w:ascii="Lucida Sans Unicode" w:eastAsia="Times New Roman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8BB232B"/>
    <w:multiLevelType w:val="hybridMultilevel"/>
    <w:tmpl w:val="B0B0EE2C"/>
    <w:lvl w:ilvl="0" w:tplc="67AA719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68D166E2"/>
    <w:multiLevelType w:val="hybridMultilevel"/>
    <w:tmpl w:val="8E90B35C"/>
    <w:lvl w:ilvl="0" w:tplc="F726010E">
      <w:start w:val="1"/>
      <w:numFmt w:val="bullet"/>
      <w:lvlText w:val="-"/>
      <w:lvlJc w:val="left"/>
      <w:pPr>
        <w:ind w:left="1440" w:hanging="360"/>
      </w:pPr>
      <w:rPr>
        <w:rFonts w:ascii="Arial Narrow" w:hAnsi="Arial Narro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BF0CC6"/>
    <w:multiLevelType w:val="hybridMultilevel"/>
    <w:tmpl w:val="65944228"/>
    <w:lvl w:ilvl="0" w:tplc="0D468426">
      <w:start w:val="1"/>
      <w:numFmt w:val="bullet"/>
      <w:lvlText w:val=""/>
      <w:lvlJc w:val="left"/>
      <w:pPr>
        <w:ind w:left="3054" w:hanging="360"/>
      </w:pPr>
      <w:rPr>
        <w:rFonts w:ascii="Wingdings" w:hAnsi="Wingdings" w:cs="Wingdings" w:hint="default"/>
        <w:color w:val="002060"/>
        <w:sz w:val="26"/>
        <w:szCs w:val="2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1F6843"/>
    <w:multiLevelType w:val="hybridMultilevel"/>
    <w:tmpl w:val="1A9ADC1E"/>
    <w:lvl w:ilvl="0" w:tplc="E79CF08C">
      <w:numFmt w:val="bullet"/>
      <w:lvlText w:val="-"/>
      <w:lvlJc w:val="left"/>
      <w:pPr>
        <w:tabs>
          <w:tab w:val="num" w:pos="1419"/>
        </w:tabs>
        <w:ind w:left="1702" w:hanging="227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5FDA9EAE">
      <w:start w:val="1"/>
      <w:numFmt w:val="decimal"/>
      <w:lvlText w:val="%3."/>
      <w:lvlJc w:val="left"/>
      <w:pPr>
        <w:tabs>
          <w:tab w:val="num" w:pos="2634"/>
        </w:tabs>
        <w:ind w:left="2821" w:hanging="283"/>
      </w:pPr>
      <w:rPr>
        <w:rFonts w:hint="default"/>
        <w:b/>
      </w:rPr>
    </w:lvl>
    <w:lvl w:ilvl="3" w:tplc="0410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34" w15:restartNumberingAfterBreak="0">
    <w:nsid w:val="77D3262D"/>
    <w:multiLevelType w:val="hybridMultilevel"/>
    <w:tmpl w:val="ABB854A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827525F"/>
    <w:multiLevelType w:val="hybridMultilevel"/>
    <w:tmpl w:val="7C483830"/>
    <w:lvl w:ilvl="0" w:tplc="0410000F">
      <w:start w:val="1"/>
      <w:numFmt w:val="decimal"/>
      <w:lvlText w:val="%1."/>
      <w:lvlJc w:val="left"/>
      <w:pPr>
        <w:ind w:left="1353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79155C86"/>
    <w:multiLevelType w:val="hybridMultilevel"/>
    <w:tmpl w:val="A1888BCA"/>
    <w:lvl w:ilvl="0" w:tplc="708ABC12">
      <w:numFmt w:val="bullet"/>
      <w:lvlText w:val="-"/>
      <w:lvlJc w:val="left"/>
      <w:pPr>
        <w:ind w:left="927" w:hanging="360"/>
      </w:pPr>
      <w:rPr>
        <w:rFonts w:ascii="Lucida Sans Unicode" w:eastAsia="Times New Roman" w:hAnsi="Lucida Sans Unicode" w:cs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37" w15:restartNumberingAfterBreak="0">
    <w:nsid w:val="79701BD4"/>
    <w:multiLevelType w:val="hybridMultilevel"/>
    <w:tmpl w:val="1294004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4A48BA"/>
    <w:multiLevelType w:val="hybridMultilevel"/>
    <w:tmpl w:val="B81A38A0"/>
    <w:lvl w:ilvl="0" w:tplc="BBAA0CC2">
      <w:numFmt w:val="bullet"/>
      <w:lvlText w:val="-"/>
      <w:lvlJc w:val="left"/>
      <w:pPr>
        <w:tabs>
          <w:tab w:val="num" w:pos="5160"/>
        </w:tabs>
        <w:ind w:left="5217" w:hanging="113"/>
      </w:pPr>
      <w:rPr>
        <w:rFonts w:ascii="Lucida Sans Unicode" w:eastAsia="MS Mincho" w:hAnsi="Lucida Sans Unicode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5750"/>
        </w:tabs>
        <w:ind w:left="5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470"/>
        </w:tabs>
        <w:ind w:left="6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190"/>
        </w:tabs>
        <w:ind w:left="7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910"/>
        </w:tabs>
        <w:ind w:left="7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630"/>
        </w:tabs>
        <w:ind w:left="8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350"/>
        </w:tabs>
        <w:ind w:left="9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070"/>
        </w:tabs>
        <w:ind w:left="10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790"/>
        </w:tabs>
        <w:ind w:left="10790" w:hanging="360"/>
      </w:pPr>
      <w:rPr>
        <w:rFonts w:ascii="Wingdings" w:hAnsi="Wingdings" w:hint="default"/>
      </w:rPr>
    </w:lvl>
  </w:abstractNum>
  <w:abstractNum w:abstractNumId="39" w15:restartNumberingAfterBreak="0">
    <w:nsid w:val="7B0B25AB"/>
    <w:multiLevelType w:val="hybridMultilevel"/>
    <w:tmpl w:val="766C8C1E"/>
    <w:lvl w:ilvl="0" w:tplc="C4186F04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97736C"/>
    <w:multiLevelType w:val="hybridMultilevel"/>
    <w:tmpl w:val="68E0B18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512945">
    <w:abstractNumId w:val="24"/>
  </w:num>
  <w:num w:numId="2" w16cid:durableId="58839146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15444260">
    <w:abstractNumId w:val="15"/>
  </w:num>
  <w:num w:numId="4" w16cid:durableId="339282583">
    <w:abstractNumId w:val="34"/>
  </w:num>
  <w:num w:numId="5" w16cid:durableId="39592380">
    <w:abstractNumId w:val="37"/>
  </w:num>
  <w:num w:numId="6" w16cid:durableId="1458990765">
    <w:abstractNumId w:val="11"/>
  </w:num>
  <w:num w:numId="7" w16cid:durableId="1560940467">
    <w:abstractNumId w:val="14"/>
  </w:num>
  <w:num w:numId="8" w16cid:durableId="2114088210">
    <w:abstractNumId w:val="10"/>
  </w:num>
  <w:num w:numId="9" w16cid:durableId="1033769594">
    <w:abstractNumId w:val="35"/>
  </w:num>
  <w:num w:numId="10" w16cid:durableId="1366491358">
    <w:abstractNumId w:val="32"/>
  </w:num>
  <w:num w:numId="11" w16cid:durableId="35401131">
    <w:abstractNumId w:val="20"/>
  </w:num>
  <w:num w:numId="12" w16cid:durableId="1152214867">
    <w:abstractNumId w:val="40"/>
  </w:num>
  <w:num w:numId="13" w16cid:durableId="1383945487">
    <w:abstractNumId w:val="12"/>
  </w:num>
  <w:num w:numId="14" w16cid:durableId="1059792702">
    <w:abstractNumId w:val="31"/>
  </w:num>
  <w:num w:numId="15" w16cid:durableId="1450010783">
    <w:abstractNumId w:val="3"/>
  </w:num>
  <w:num w:numId="16" w16cid:durableId="1346324567">
    <w:abstractNumId w:val="19"/>
  </w:num>
  <w:num w:numId="17" w16cid:durableId="1491022036">
    <w:abstractNumId w:val="33"/>
  </w:num>
  <w:num w:numId="18" w16cid:durableId="2711215">
    <w:abstractNumId w:val="8"/>
  </w:num>
  <w:num w:numId="19" w16cid:durableId="490028448">
    <w:abstractNumId w:val="23"/>
  </w:num>
  <w:num w:numId="20" w16cid:durableId="674956970">
    <w:abstractNumId w:val="25"/>
  </w:num>
  <w:num w:numId="21" w16cid:durableId="935944221">
    <w:abstractNumId w:val="17"/>
  </w:num>
  <w:num w:numId="22" w16cid:durableId="427164723">
    <w:abstractNumId w:val="29"/>
  </w:num>
  <w:num w:numId="23" w16cid:durableId="665791112">
    <w:abstractNumId w:val="28"/>
  </w:num>
  <w:num w:numId="24" w16cid:durableId="1149177586">
    <w:abstractNumId w:val="13"/>
  </w:num>
  <w:num w:numId="25" w16cid:durableId="108668512">
    <w:abstractNumId w:val="4"/>
  </w:num>
  <w:num w:numId="26" w16cid:durableId="340746624">
    <w:abstractNumId w:val="6"/>
  </w:num>
  <w:num w:numId="27" w16cid:durableId="1237320190">
    <w:abstractNumId w:val="39"/>
  </w:num>
  <w:num w:numId="28" w16cid:durableId="1281033422">
    <w:abstractNumId w:val="30"/>
  </w:num>
  <w:num w:numId="29" w16cid:durableId="1923181840">
    <w:abstractNumId w:val="36"/>
  </w:num>
  <w:num w:numId="30" w16cid:durableId="646861477">
    <w:abstractNumId w:val="16"/>
  </w:num>
  <w:num w:numId="31" w16cid:durableId="424501254">
    <w:abstractNumId w:val="26"/>
  </w:num>
  <w:num w:numId="32" w16cid:durableId="444156890">
    <w:abstractNumId w:val="38"/>
  </w:num>
  <w:num w:numId="33" w16cid:durableId="395279702">
    <w:abstractNumId w:val="18"/>
  </w:num>
  <w:num w:numId="34" w16cid:durableId="146869200">
    <w:abstractNumId w:val="2"/>
  </w:num>
  <w:num w:numId="35" w16cid:durableId="657533937">
    <w:abstractNumId w:val="1"/>
  </w:num>
  <w:num w:numId="36" w16cid:durableId="892043262">
    <w:abstractNumId w:val="7"/>
  </w:num>
  <w:num w:numId="37" w16cid:durableId="1632633071">
    <w:abstractNumId w:val="9"/>
  </w:num>
  <w:num w:numId="38" w16cid:durableId="1619292861">
    <w:abstractNumId w:val="27"/>
  </w:num>
  <w:num w:numId="39" w16cid:durableId="1636374821">
    <w:abstractNumId w:val="22"/>
  </w:num>
  <w:num w:numId="40" w16cid:durableId="793134788">
    <w:abstractNumId w:val="0"/>
  </w:num>
  <w:num w:numId="41" w16cid:durableId="159423863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57655090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24070645">
    <w:abstractNumId w:val="21"/>
  </w:num>
  <w:num w:numId="44" w16cid:durableId="329263135">
    <w:abstractNumId w:val="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it-IT" w:vendorID="3" w:dllVersion="517" w:checkStyle="1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D94"/>
    <w:rsid w:val="00001717"/>
    <w:rsid w:val="000055FF"/>
    <w:rsid w:val="000103E6"/>
    <w:rsid w:val="00010FB8"/>
    <w:rsid w:val="000126B5"/>
    <w:rsid w:val="0001350D"/>
    <w:rsid w:val="0001494A"/>
    <w:rsid w:val="00014D1C"/>
    <w:rsid w:val="000167B3"/>
    <w:rsid w:val="000176B2"/>
    <w:rsid w:val="00020259"/>
    <w:rsid w:val="00021E24"/>
    <w:rsid w:val="0002386B"/>
    <w:rsid w:val="00024837"/>
    <w:rsid w:val="0002563E"/>
    <w:rsid w:val="000276A5"/>
    <w:rsid w:val="00031A66"/>
    <w:rsid w:val="00031C3E"/>
    <w:rsid w:val="00032556"/>
    <w:rsid w:val="0003266B"/>
    <w:rsid w:val="0003573E"/>
    <w:rsid w:val="000357BF"/>
    <w:rsid w:val="0004084D"/>
    <w:rsid w:val="000417F8"/>
    <w:rsid w:val="00041B80"/>
    <w:rsid w:val="00044120"/>
    <w:rsid w:val="00045CA0"/>
    <w:rsid w:val="0004689E"/>
    <w:rsid w:val="000479DD"/>
    <w:rsid w:val="00050FD7"/>
    <w:rsid w:val="00052EB8"/>
    <w:rsid w:val="00054157"/>
    <w:rsid w:val="00054C05"/>
    <w:rsid w:val="0005627B"/>
    <w:rsid w:val="000566FB"/>
    <w:rsid w:val="0005774E"/>
    <w:rsid w:val="00057B32"/>
    <w:rsid w:val="000619E7"/>
    <w:rsid w:val="0006207A"/>
    <w:rsid w:val="000642D6"/>
    <w:rsid w:val="00064D0C"/>
    <w:rsid w:val="0006598D"/>
    <w:rsid w:val="0006666E"/>
    <w:rsid w:val="00066D2E"/>
    <w:rsid w:val="0006759E"/>
    <w:rsid w:val="00070557"/>
    <w:rsid w:val="00071DF5"/>
    <w:rsid w:val="000753EB"/>
    <w:rsid w:val="000777BD"/>
    <w:rsid w:val="0008098B"/>
    <w:rsid w:val="000812D3"/>
    <w:rsid w:val="000839B5"/>
    <w:rsid w:val="0008482B"/>
    <w:rsid w:val="00085F15"/>
    <w:rsid w:val="000866CA"/>
    <w:rsid w:val="00086A2A"/>
    <w:rsid w:val="00086C84"/>
    <w:rsid w:val="000925E7"/>
    <w:rsid w:val="00094C04"/>
    <w:rsid w:val="00096E65"/>
    <w:rsid w:val="00096EB9"/>
    <w:rsid w:val="00097F48"/>
    <w:rsid w:val="000A158E"/>
    <w:rsid w:val="000A26F5"/>
    <w:rsid w:val="000A5155"/>
    <w:rsid w:val="000A5967"/>
    <w:rsid w:val="000A6DD8"/>
    <w:rsid w:val="000A782E"/>
    <w:rsid w:val="000B0B58"/>
    <w:rsid w:val="000B18CF"/>
    <w:rsid w:val="000B3501"/>
    <w:rsid w:val="000B3FDD"/>
    <w:rsid w:val="000B4820"/>
    <w:rsid w:val="000B4B77"/>
    <w:rsid w:val="000B5C4C"/>
    <w:rsid w:val="000B71D2"/>
    <w:rsid w:val="000B7AD5"/>
    <w:rsid w:val="000C00F6"/>
    <w:rsid w:val="000C11E5"/>
    <w:rsid w:val="000C1E08"/>
    <w:rsid w:val="000C3331"/>
    <w:rsid w:val="000C36C2"/>
    <w:rsid w:val="000C4B51"/>
    <w:rsid w:val="000C7558"/>
    <w:rsid w:val="000D10EF"/>
    <w:rsid w:val="000D1140"/>
    <w:rsid w:val="000D1F9F"/>
    <w:rsid w:val="000D3A9E"/>
    <w:rsid w:val="000D4ECF"/>
    <w:rsid w:val="000D5850"/>
    <w:rsid w:val="000D5D4D"/>
    <w:rsid w:val="000D6020"/>
    <w:rsid w:val="000D609F"/>
    <w:rsid w:val="000D73C7"/>
    <w:rsid w:val="000D7E4D"/>
    <w:rsid w:val="000E11D3"/>
    <w:rsid w:val="000E11D7"/>
    <w:rsid w:val="000E229D"/>
    <w:rsid w:val="000E3E63"/>
    <w:rsid w:val="000E48B3"/>
    <w:rsid w:val="000E4E93"/>
    <w:rsid w:val="000E648A"/>
    <w:rsid w:val="000E6C27"/>
    <w:rsid w:val="000F197A"/>
    <w:rsid w:val="000F2754"/>
    <w:rsid w:val="000F3A6D"/>
    <w:rsid w:val="000F3B7D"/>
    <w:rsid w:val="000F3C68"/>
    <w:rsid w:val="000F3D97"/>
    <w:rsid w:val="000F4148"/>
    <w:rsid w:val="000F6992"/>
    <w:rsid w:val="000F6BC8"/>
    <w:rsid w:val="000F6FCE"/>
    <w:rsid w:val="001044B9"/>
    <w:rsid w:val="0010467D"/>
    <w:rsid w:val="00104E7A"/>
    <w:rsid w:val="0011120E"/>
    <w:rsid w:val="00116992"/>
    <w:rsid w:val="0011718A"/>
    <w:rsid w:val="00117396"/>
    <w:rsid w:val="00120055"/>
    <w:rsid w:val="00121BD4"/>
    <w:rsid w:val="00123663"/>
    <w:rsid w:val="0012677F"/>
    <w:rsid w:val="0012773D"/>
    <w:rsid w:val="00127A2F"/>
    <w:rsid w:val="00127D9D"/>
    <w:rsid w:val="001301A3"/>
    <w:rsid w:val="00131209"/>
    <w:rsid w:val="001314CB"/>
    <w:rsid w:val="001324B6"/>
    <w:rsid w:val="001347A9"/>
    <w:rsid w:val="001364FF"/>
    <w:rsid w:val="0014097E"/>
    <w:rsid w:val="00141126"/>
    <w:rsid w:val="00141AEF"/>
    <w:rsid w:val="00142A90"/>
    <w:rsid w:val="00146E49"/>
    <w:rsid w:val="001477BB"/>
    <w:rsid w:val="0015233F"/>
    <w:rsid w:val="00152EEA"/>
    <w:rsid w:val="001531EE"/>
    <w:rsid w:val="001533DC"/>
    <w:rsid w:val="001540E5"/>
    <w:rsid w:val="00155023"/>
    <w:rsid w:val="00155095"/>
    <w:rsid w:val="0015600C"/>
    <w:rsid w:val="00156A02"/>
    <w:rsid w:val="00160292"/>
    <w:rsid w:val="00160EFC"/>
    <w:rsid w:val="001622A3"/>
    <w:rsid w:val="00162CDE"/>
    <w:rsid w:val="00163003"/>
    <w:rsid w:val="0016306A"/>
    <w:rsid w:val="001656CA"/>
    <w:rsid w:val="0016620E"/>
    <w:rsid w:val="00166A87"/>
    <w:rsid w:val="00166CB4"/>
    <w:rsid w:val="00166DBF"/>
    <w:rsid w:val="00166E52"/>
    <w:rsid w:val="0017169E"/>
    <w:rsid w:val="00173CC7"/>
    <w:rsid w:val="001751EC"/>
    <w:rsid w:val="00175DBD"/>
    <w:rsid w:val="00177BA8"/>
    <w:rsid w:val="00180256"/>
    <w:rsid w:val="0018172B"/>
    <w:rsid w:val="001833FC"/>
    <w:rsid w:val="0018362C"/>
    <w:rsid w:val="00183F4E"/>
    <w:rsid w:val="00185B25"/>
    <w:rsid w:val="00186EA4"/>
    <w:rsid w:val="0019042F"/>
    <w:rsid w:val="001907EF"/>
    <w:rsid w:val="00191F3F"/>
    <w:rsid w:val="001928B8"/>
    <w:rsid w:val="00193CD6"/>
    <w:rsid w:val="00194D48"/>
    <w:rsid w:val="001A01FB"/>
    <w:rsid w:val="001A0F74"/>
    <w:rsid w:val="001A35D1"/>
    <w:rsid w:val="001A71B8"/>
    <w:rsid w:val="001A79B2"/>
    <w:rsid w:val="001A7E7E"/>
    <w:rsid w:val="001B00EE"/>
    <w:rsid w:val="001B075A"/>
    <w:rsid w:val="001B2AB0"/>
    <w:rsid w:val="001B3707"/>
    <w:rsid w:val="001B3797"/>
    <w:rsid w:val="001B4E17"/>
    <w:rsid w:val="001B579C"/>
    <w:rsid w:val="001C0B6A"/>
    <w:rsid w:val="001C2C54"/>
    <w:rsid w:val="001C4FD4"/>
    <w:rsid w:val="001C5D72"/>
    <w:rsid w:val="001C77A2"/>
    <w:rsid w:val="001D161C"/>
    <w:rsid w:val="001D25FF"/>
    <w:rsid w:val="001D6F24"/>
    <w:rsid w:val="001D6F5D"/>
    <w:rsid w:val="001E0EED"/>
    <w:rsid w:val="001E2922"/>
    <w:rsid w:val="001E2A21"/>
    <w:rsid w:val="001E369A"/>
    <w:rsid w:val="001E4B00"/>
    <w:rsid w:val="001E58A5"/>
    <w:rsid w:val="001E5B5D"/>
    <w:rsid w:val="001E74F6"/>
    <w:rsid w:val="001E75EC"/>
    <w:rsid w:val="001E7ABC"/>
    <w:rsid w:val="001F0955"/>
    <w:rsid w:val="001F4224"/>
    <w:rsid w:val="001F4950"/>
    <w:rsid w:val="001F49EA"/>
    <w:rsid w:val="001F54AD"/>
    <w:rsid w:val="001F5573"/>
    <w:rsid w:val="001F5DD0"/>
    <w:rsid w:val="001F635C"/>
    <w:rsid w:val="001F7504"/>
    <w:rsid w:val="001F7F99"/>
    <w:rsid w:val="002014F7"/>
    <w:rsid w:val="00201756"/>
    <w:rsid w:val="0020177B"/>
    <w:rsid w:val="00202C5D"/>
    <w:rsid w:val="00202D81"/>
    <w:rsid w:val="002039A1"/>
    <w:rsid w:val="002039CB"/>
    <w:rsid w:val="00204761"/>
    <w:rsid w:val="0020515E"/>
    <w:rsid w:val="0020755F"/>
    <w:rsid w:val="002076F9"/>
    <w:rsid w:val="002100F7"/>
    <w:rsid w:val="00210386"/>
    <w:rsid w:val="00210E1C"/>
    <w:rsid w:val="00211430"/>
    <w:rsid w:val="00211B78"/>
    <w:rsid w:val="00215DDD"/>
    <w:rsid w:val="00217A78"/>
    <w:rsid w:val="00220327"/>
    <w:rsid w:val="00221273"/>
    <w:rsid w:val="00221827"/>
    <w:rsid w:val="00221EA3"/>
    <w:rsid w:val="00222EE5"/>
    <w:rsid w:val="002246E3"/>
    <w:rsid w:val="00224E48"/>
    <w:rsid w:val="00224E75"/>
    <w:rsid w:val="002265F5"/>
    <w:rsid w:val="00226DBC"/>
    <w:rsid w:val="002272B8"/>
    <w:rsid w:val="00227DCF"/>
    <w:rsid w:val="00227E19"/>
    <w:rsid w:val="00231E53"/>
    <w:rsid w:val="00234BA9"/>
    <w:rsid w:val="00237093"/>
    <w:rsid w:val="00237B21"/>
    <w:rsid w:val="00237EB1"/>
    <w:rsid w:val="002408EB"/>
    <w:rsid w:val="00241B1D"/>
    <w:rsid w:val="00241D60"/>
    <w:rsid w:val="0024228B"/>
    <w:rsid w:val="002422E2"/>
    <w:rsid w:val="0024283B"/>
    <w:rsid w:val="00242AA4"/>
    <w:rsid w:val="002441E3"/>
    <w:rsid w:val="00244D53"/>
    <w:rsid w:val="002463B3"/>
    <w:rsid w:val="0024735B"/>
    <w:rsid w:val="00247744"/>
    <w:rsid w:val="002521A3"/>
    <w:rsid w:val="0025278B"/>
    <w:rsid w:val="00256234"/>
    <w:rsid w:val="00256B16"/>
    <w:rsid w:val="00257A9C"/>
    <w:rsid w:val="00262246"/>
    <w:rsid w:val="00262E8C"/>
    <w:rsid w:val="002631E1"/>
    <w:rsid w:val="00266BCD"/>
    <w:rsid w:val="00267A1C"/>
    <w:rsid w:val="00270763"/>
    <w:rsid w:val="00272073"/>
    <w:rsid w:val="002726AF"/>
    <w:rsid w:val="00272A3F"/>
    <w:rsid w:val="00272CB2"/>
    <w:rsid w:val="00273953"/>
    <w:rsid w:val="00273991"/>
    <w:rsid w:val="002758DE"/>
    <w:rsid w:val="002763FD"/>
    <w:rsid w:val="00276564"/>
    <w:rsid w:val="00277EDA"/>
    <w:rsid w:val="002807DD"/>
    <w:rsid w:val="00280942"/>
    <w:rsid w:val="00280ADB"/>
    <w:rsid w:val="002813F3"/>
    <w:rsid w:val="00281BFE"/>
    <w:rsid w:val="002826A2"/>
    <w:rsid w:val="002829A1"/>
    <w:rsid w:val="0028426A"/>
    <w:rsid w:val="00284993"/>
    <w:rsid w:val="00285D51"/>
    <w:rsid w:val="002901FA"/>
    <w:rsid w:val="00292529"/>
    <w:rsid w:val="00293083"/>
    <w:rsid w:val="002937E0"/>
    <w:rsid w:val="00293E05"/>
    <w:rsid w:val="00294E34"/>
    <w:rsid w:val="00295A03"/>
    <w:rsid w:val="00296803"/>
    <w:rsid w:val="002A1208"/>
    <w:rsid w:val="002A14BE"/>
    <w:rsid w:val="002A52FC"/>
    <w:rsid w:val="002B5ADD"/>
    <w:rsid w:val="002C0388"/>
    <w:rsid w:val="002C4E36"/>
    <w:rsid w:val="002C5F56"/>
    <w:rsid w:val="002C6DEE"/>
    <w:rsid w:val="002C6DF7"/>
    <w:rsid w:val="002C723B"/>
    <w:rsid w:val="002C73C1"/>
    <w:rsid w:val="002D057B"/>
    <w:rsid w:val="002D1190"/>
    <w:rsid w:val="002D1B15"/>
    <w:rsid w:val="002D1FAC"/>
    <w:rsid w:val="002D3DE2"/>
    <w:rsid w:val="002D5D1A"/>
    <w:rsid w:val="002E06D8"/>
    <w:rsid w:val="002E1255"/>
    <w:rsid w:val="002E3A67"/>
    <w:rsid w:val="002E3A6A"/>
    <w:rsid w:val="002E44D3"/>
    <w:rsid w:val="002E48F6"/>
    <w:rsid w:val="002E4F43"/>
    <w:rsid w:val="002E6E5E"/>
    <w:rsid w:val="002E747E"/>
    <w:rsid w:val="002F0039"/>
    <w:rsid w:val="002F1587"/>
    <w:rsid w:val="002F162D"/>
    <w:rsid w:val="002F2072"/>
    <w:rsid w:val="002F20CC"/>
    <w:rsid w:val="002F2A7A"/>
    <w:rsid w:val="002F39F7"/>
    <w:rsid w:val="002F3C82"/>
    <w:rsid w:val="002F4DE3"/>
    <w:rsid w:val="002F7094"/>
    <w:rsid w:val="002F7901"/>
    <w:rsid w:val="002F7D7A"/>
    <w:rsid w:val="00300D4D"/>
    <w:rsid w:val="0030283C"/>
    <w:rsid w:val="00303A9C"/>
    <w:rsid w:val="00303B52"/>
    <w:rsid w:val="00305940"/>
    <w:rsid w:val="00306571"/>
    <w:rsid w:val="003074AB"/>
    <w:rsid w:val="003076E7"/>
    <w:rsid w:val="003138C1"/>
    <w:rsid w:val="003141AD"/>
    <w:rsid w:val="0031717F"/>
    <w:rsid w:val="00321B81"/>
    <w:rsid w:val="003241D7"/>
    <w:rsid w:val="0032440E"/>
    <w:rsid w:val="00324793"/>
    <w:rsid w:val="00324FD0"/>
    <w:rsid w:val="00326ED0"/>
    <w:rsid w:val="003307C5"/>
    <w:rsid w:val="00330B34"/>
    <w:rsid w:val="00340CAA"/>
    <w:rsid w:val="00342776"/>
    <w:rsid w:val="003428B6"/>
    <w:rsid w:val="00342AE0"/>
    <w:rsid w:val="00343308"/>
    <w:rsid w:val="003449AE"/>
    <w:rsid w:val="003454D6"/>
    <w:rsid w:val="003456C6"/>
    <w:rsid w:val="00345A33"/>
    <w:rsid w:val="00345B31"/>
    <w:rsid w:val="00346808"/>
    <w:rsid w:val="00347449"/>
    <w:rsid w:val="00350FB7"/>
    <w:rsid w:val="00351458"/>
    <w:rsid w:val="0035212C"/>
    <w:rsid w:val="003538BF"/>
    <w:rsid w:val="00354EBF"/>
    <w:rsid w:val="00355454"/>
    <w:rsid w:val="00356092"/>
    <w:rsid w:val="0036292C"/>
    <w:rsid w:val="003676AF"/>
    <w:rsid w:val="0037010D"/>
    <w:rsid w:val="00370F6A"/>
    <w:rsid w:val="00372954"/>
    <w:rsid w:val="00372EE7"/>
    <w:rsid w:val="003732EE"/>
    <w:rsid w:val="00375ACF"/>
    <w:rsid w:val="0037602B"/>
    <w:rsid w:val="00380475"/>
    <w:rsid w:val="00380545"/>
    <w:rsid w:val="003815C1"/>
    <w:rsid w:val="0038218B"/>
    <w:rsid w:val="003849F9"/>
    <w:rsid w:val="00384B4E"/>
    <w:rsid w:val="00385DD1"/>
    <w:rsid w:val="003878A4"/>
    <w:rsid w:val="00387E27"/>
    <w:rsid w:val="0039214E"/>
    <w:rsid w:val="00392282"/>
    <w:rsid w:val="0039543B"/>
    <w:rsid w:val="003955FF"/>
    <w:rsid w:val="00395852"/>
    <w:rsid w:val="003A0DD0"/>
    <w:rsid w:val="003A3123"/>
    <w:rsid w:val="003A35E5"/>
    <w:rsid w:val="003A3977"/>
    <w:rsid w:val="003A3DEA"/>
    <w:rsid w:val="003A40C5"/>
    <w:rsid w:val="003B0DFD"/>
    <w:rsid w:val="003B10F1"/>
    <w:rsid w:val="003B1C20"/>
    <w:rsid w:val="003B26E5"/>
    <w:rsid w:val="003B5F2B"/>
    <w:rsid w:val="003B6910"/>
    <w:rsid w:val="003C0A29"/>
    <w:rsid w:val="003C3601"/>
    <w:rsid w:val="003C67ED"/>
    <w:rsid w:val="003C7E4C"/>
    <w:rsid w:val="003D1364"/>
    <w:rsid w:val="003D18D5"/>
    <w:rsid w:val="003D2A83"/>
    <w:rsid w:val="003D2A86"/>
    <w:rsid w:val="003D312D"/>
    <w:rsid w:val="003D3A4A"/>
    <w:rsid w:val="003D4B77"/>
    <w:rsid w:val="003D54A2"/>
    <w:rsid w:val="003D7D9B"/>
    <w:rsid w:val="003E20DF"/>
    <w:rsid w:val="003E2DBC"/>
    <w:rsid w:val="003E439C"/>
    <w:rsid w:val="003E4958"/>
    <w:rsid w:val="003E4F30"/>
    <w:rsid w:val="003F0E18"/>
    <w:rsid w:val="003F13B3"/>
    <w:rsid w:val="003F1D00"/>
    <w:rsid w:val="003F2C7F"/>
    <w:rsid w:val="003F4835"/>
    <w:rsid w:val="003F69A4"/>
    <w:rsid w:val="00400080"/>
    <w:rsid w:val="00402567"/>
    <w:rsid w:val="00404435"/>
    <w:rsid w:val="004045F7"/>
    <w:rsid w:val="004105C0"/>
    <w:rsid w:val="00411826"/>
    <w:rsid w:val="00411999"/>
    <w:rsid w:val="00411CE4"/>
    <w:rsid w:val="004134A5"/>
    <w:rsid w:val="00414768"/>
    <w:rsid w:val="004167D7"/>
    <w:rsid w:val="004169B3"/>
    <w:rsid w:val="00416B09"/>
    <w:rsid w:val="00421058"/>
    <w:rsid w:val="00421749"/>
    <w:rsid w:val="00422AD3"/>
    <w:rsid w:val="00423E0C"/>
    <w:rsid w:val="00424D7E"/>
    <w:rsid w:val="0042656A"/>
    <w:rsid w:val="004275C2"/>
    <w:rsid w:val="00427DEC"/>
    <w:rsid w:val="00430D5E"/>
    <w:rsid w:val="00431001"/>
    <w:rsid w:val="00433FD7"/>
    <w:rsid w:val="004352A0"/>
    <w:rsid w:val="00435BF1"/>
    <w:rsid w:val="0043670B"/>
    <w:rsid w:val="00436FFA"/>
    <w:rsid w:val="0043713B"/>
    <w:rsid w:val="00440A2A"/>
    <w:rsid w:val="0044240C"/>
    <w:rsid w:val="00443B5A"/>
    <w:rsid w:val="00443BEC"/>
    <w:rsid w:val="00444723"/>
    <w:rsid w:val="00444CF7"/>
    <w:rsid w:val="00452FC2"/>
    <w:rsid w:val="00453719"/>
    <w:rsid w:val="004548DA"/>
    <w:rsid w:val="0045559B"/>
    <w:rsid w:val="00455B72"/>
    <w:rsid w:val="00460A56"/>
    <w:rsid w:val="00461CD6"/>
    <w:rsid w:val="0046313B"/>
    <w:rsid w:val="00464493"/>
    <w:rsid w:val="00465190"/>
    <w:rsid w:val="00465DE3"/>
    <w:rsid w:val="00472983"/>
    <w:rsid w:val="00473BD4"/>
    <w:rsid w:val="0047514E"/>
    <w:rsid w:val="00475872"/>
    <w:rsid w:val="00476589"/>
    <w:rsid w:val="00477189"/>
    <w:rsid w:val="004811C6"/>
    <w:rsid w:val="00481796"/>
    <w:rsid w:val="00482423"/>
    <w:rsid w:val="00484D75"/>
    <w:rsid w:val="004854B8"/>
    <w:rsid w:val="00486022"/>
    <w:rsid w:val="004871E7"/>
    <w:rsid w:val="00491531"/>
    <w:rsid w:val="00491E29"/>
    <w:rsid w:val="00495569"/>
    <w:rsid w:val="00496DB8"/>
    <w:rsid w:val="00496EDE"/>
    <w:rsid w:val="0049766A"/>
    <w:rsid w:val="004A0130"/>
    <w:rsid w:val="004A0D0C"/>
    <w:rsid w:val="004A1663"/>
    <w:rsid w:val="004A290D"/>
    <w:rsid w:val="004A33BE"/>
    <w:rsid w:val="004A4E4E"/>
    <w:rsid w:val="004A615D"/>
    <w:rsid w:val="004A7440"/>
    <w:rsid w:val="004B003E"/>
    <w:rsid w:val="004B58D6"/>
    <w:rsid w:val="004B5BCB"/>
    <w:rsid w:val="004B652D"/>
    <w:rsid w:val="004B68EF"/>
    <w:rsid w:val="004B6F6A"/>
    <w:rsid w:val="004B77B4"/>
    <w:rsid w:val="004C0A01"/>
    <w:rsid w:val="004C185E"/>
    <w:rsid w:val="004C3443"/>
    <w:rsid w:val="004C3823"/>
    <w:rsid w:val="004C5E39"/>
    <w:rsid w:val="004C74FB"/>
    <w:rsid w:val="004D169C"/>
    <w:rsid w:val="004D1E99"/>
    <w:rsid w:val="004D273B"/>
    <w:rsid w:val="004D2E66"/>
    <w:rsid w:val="004D3B02"/>
    <w:rsid w:val="004D4175"/>
    <w:rsid w:val="004D7ABF"/>
    <w:rsid w:val="004D7B59"/>
    <w:rsid w:val="004E04DC"/>
    <w:rsid w:val="004E3995"/>
    <w:rsid w:val="004E4EE3"/>
    <w:rsid w:val="004E51B7"/>
    <w:rsid w:val="004E5A39"/>
    <w:rsid w:val="004E6710"/>
    <w:rsid w:val="004E6AFA"/>
    <w:rsid w:val="004E6F8A"/>
    <w:rsid w:val="004F047F"/>
    <w:rsid w:val="004F0891"/>
    <w:rsid w:val="004F1C1D"/>
    <w:rsid w:val="004F1E3A"/>
    <w:rsid w:val="004F30D7"/>
    <w:rsid w:val="004F33F2"/>
    <w:rsid w:val="004F6F07"/>
    <w:rsid w:val="004F7F5D"/>
    <w:rsid w:val="0050027F"/>
    <w:rsid w:val="00500FF1"/>
    <w:rsid w:val="00501248"/>
    <w:rsid w:val="00502857"/>
    <w:rsid w:val="00502F75"/>
    <w:rsid w:val="00503D93"/>
    <w:rsid w:val="00504C90"/>
    <w:rsid w:val="00506720"/>
    <w:rsid w:val="005078A9"/>
    <w:rsid w:val="005129D2"/>
    <w:rsid w:val="00512BE7"/>
    <w:rsid w:val="0051342C"/>
    <w:rsid w:val="00515D86"/>
    <w:rsid w:val="00515DD4"/>
    <w:rsid w:val="0051708D"/>
    <w:rsid w:val="0051773A"/>
    <w:rsid w:val="00523999"/>
    <w:rsid w:val="005243FF"/>
    <w:rsid w:val="00525120"/>
    <w:rsid w:val="00525F08"/>
    <w:rsid w:val="00527C01"/>
    <w:rsid w:val="00530575"/>
    <w:rsid w:val="00530934"/>
    <w:rsid w:val="005309D5"/>
    <w:rsid w:val="00531617"/>
    <w:rsid w:val="00532569"/>
    <w:rsid w:val="00532B1E"/>
    <w:rsid w:val="00533614"/>
    <w:rsid w:val="00533A5C"/>
    <w:rsid w:val="00536147"/>
    <w:rsid w:val="00537ECF"/>
    <w:rsid w:val="00540E55"/>
    <w:rsid w:val="00540F24"/>
    <w:rsid w:val="00541F1A"/>
    <w:rsid w:val="00542662"/>
    <w:rsid w:val="00543264"/>
    <w:rsid w:val="00545A12"/>
    <w:rsid w:val="00551F0C"/>
    <w:rsid w:val="00554656"/>
    <w:rsid w:val="00554F53"/>
    <w:rsid w:val="00556D62"/>
    <w:rsid w:val="0056165E"/>
    <w:rsid w:val="00563508"/>
    <w:rsid w:val="00566179"/>
    <w:rsid w:val="00566C90"/>
    <w:rsid w:val="00566FE0"/>
    <w:rsid w:val="00567567"/>
    <w:rsid w:val="00570A2A"/>
    <w:rsid w:val="00574621"/>
    <w:rsid w:val="00575927"/>
    <w:rsid w:val="00575B05"/>
    <w:rsid w:val="00577A71"/>
    <w:rsid w:val="0058116A"/>
    <w:rsid w:val="00581D92"/>
    <w:rsid w:val="00585484"/>
    <w:rsid w:val="00586446"/>
    <w:rsid w:val="00586844"/>
    <w:rsid w:val="00586C35"/>
    <w:rsid w:val="00587971"/>
    <w:rsid w:val="00593578"/>
    <w:rsid w:val="00596267"/>
    <w:rsid w:val="00597733"/>
    <w:rsid w:val="005A1936"/>
    <w:rsid w:val="005A4F0C"/>
    <w:rsid w:val="005A51BC"/>
    <w:rsid w:val="005A601B"/>
    <w:rsid w:val="005A69E2"/>
    <w:rsid w:val="005A6B63"/>
    <w:rsid w:val="005B07DA"/>
    <w:rsid w:val="005B30B8"/>
    <w:rsid w:val="005B4CED"/>
    <w:rsid w:val="005B5692"/>
    <w:rsid w:val="005B5782"/>
    <w:rsid w:val="005B5EAA"/>
    <w:rsid w:val="005B609E"/>
    <w:rsid w:val="005C1190"/>
    <w:rsid w:val="005C26FC"/>
    <w:rsid w:val="005C3064"/>
    <w:rsid w:val="005C3181"/>
    <w:rsid w:val="005C4D0C"/>
    <w:rsid w:val="005C4F92"/>
    <w:rsid w:val="005C5357"/>
    <w:rsid w:val="005C6212"/>
    <w:rsid w:val="005C62D2"/>
    <w:rsid w:val="005C67F7"/>
    <w:rsid w:val="005D2841"/>
    <w:rsid w:val="005D2B24"/>
    <w:rsid w:val="005D73BB"/>
    <w:rsid w:val="005D74E4"/>
    <w:rsid w:val="005D7DF0"/>
    <w:rsid w:val="005E28A3"/>
    <w:rsid w:val="005E3555"/>
    <w:rsid w:val="005E59A5"/>
    <w:rsid w:val="005E5C55"/>
    <w:rsid w:val="005E5EA5"/>
    <w:rsid w:val="005E6BFF"/>
    <w:rsid w:val="005E6FD1"/>
    <w:rsid w:val="005F189B"/>
    <w:rsid w:val="005F1B46"/>
    <w:rsid w:val="005F2284"/>
    <w:rsid w:val="005F2742"/>
    <w:rsid w:val="005F2ADC"/>
    <w:rsid w:val="005F2C06"/>
    <w:rsid w:val="005F2D15"/>
    <w:rsid w:val="005F3C7A"/>
    <w:rsid w:val="005F42B1"/>
    <w:rsid w:val="005F4F03"/>
    <w:rsid w:val="005F532C"/>
    <w:rsid w:val="005F5DC1"/>
    <w:rsid w:val="005F6022"/>
    <w:rsid w:val="00601032"/>
    <w:rsid w:val="00603FC7"/>
    <w:rsid w:val="00604656"/>
    <w:rsid w:val="0060479C"/>
    <w:rsid w:val="00605BD6"/>
    <w:rsid w:val="00607288"/>
    <w:rsid w:val="00607F52"/>
    <w:rsid w:val="0061035D"/>
    <w:rsid w:val="00611329"/>
    <w:rsid w:val="00612C48"/>
    <w:rsid w:val="006132EA"/>
    <w:rsid w:val="0062196D"/>
    <w:rsid w:val="006224F2"/>
    <w:rsid w:val="00622B2A"/>
    <w:rsid w:val="00622E47"/>
    <w:rsid w:val="00623041"/>
    <w:rsid w:val="00623B35"/>
    <w:rsid w:val="00624C54"/>
    <w:rsid w:val="00625CBE"/>
    <w:rsid w:val="006266EF"/>
    <w:rsid w:val="0062693E"/>
    <w:rsid w:val="00626C17"/>
    <w:rsid w:val="00626E37"/>
    <w:rsid w:val="006276FB"/>
    <w:rsid w:val="006313A8"/>
    <w:rsid w:val="00634646"/>
    <w:rsid w:val="00636766"/>
    <w:rsid w:val="006368F7"/>
    <w:rsid w:val="00637CD6"/>
    <w:rsid w:val="006428F4"/>
    <w:rsid w:val="00646A5E"/>
    <w:rsid w:val="00646B05"/>
    <w:rsid w:val="00646EE1"/>
    <w:rsid w:val="006544C2"/>
    <w:rsid w:val="006547DC"/>
    <w:rsid w:val="00656623"/>
    <w:rsid w:val="006572EF"/>
    <w:rsid w:val="0065730E"/>
    <w:rsid w:val="00660D43"/>
    <w:rsid w:val="00661564"/>
    <w:rsid w:val="00661A92"/>
    <w:rsid w:val="0066204F"/>
    <w:rsid w:val="00665DA2"/>
    <w:rsid w:val="006705E6"/>
    <w:rsid w:val="00670C62"/>
    <w:rsid w:val="006721F1"/>
    <w:rsid w:val="00672DA7"/>
    <w:rsid w:val="00674665"/>
    <w:rsid w:val="00675566"/>
    <w:rsid w:val="00676640"/>
    <w:rsid w:val="00677C63"/>
    <w:rsid w:val="00681DD2"/>
    <w:rsid w:val="00681DE6"/>
    <w:rsid w:val="00683052"/>
    <w:rsid w:val="006841FD"/>
    <w:rsid w:val="0068619A"/>
    <w:rsid w:val="0068663F"/>
    <w:rsid w:val="00687C4F"/>
    <w:rsid w:val="00687D2A"/>
    <w:rsid w:val="006905ED"/>
    <w:rsid w:val="00690ADA"/>
    <w:rsid w:val="00690BFF"/>
    <w:rsid w:val="00692D01"/>
    <w:rsid w:val="0069317C"/>
    <w:rsid w:val="006942DB"/>
    <w:rsid w:val="006944A3"/>
    <w:rsid w:val="00695945"/>
    <w:rsid w:val="00696618"/>
    <w:rsid w:val="00697D0C"/>
    <w:rsid w:val="006A000A"/>
    <w:rsid w:val="006A29DF"/>
    <w:rsid w:val="006A2F82"/>
    <w:rsid w:val="006A337A"/>
    <w:rsid w:val="006A3DD2"/>
    <w:rsid w:val="006A62C3"/>
    <w:rsid w:val="006A6920"/>
    <w:rsid w:val="006A708D"/>
    <w:rsid w:val="006A72E7"/>
    <w:rsid w:val="006B1789"/>
    <w:rsid w:val="006B328B"/>
    <w:rsid w:val="006B3EE6"/>
    <w:rsid w:val="006B412B"/>
    <w:rsid w:val="006B602C"/>
    <w:rsid w:val="006B669D"/>
    <w:rsid w:val="006B7AF5"/>
    <w:rsid w:val="006B7CCE"/>
    <w:rsid w:val="006B7E3B"/>
    <w:rsid w:val="006C4488"/>
    <w:rsid w:val="006C4BFD"/>
    <w:rsid w:val="006C60A7"/>
    <w:rsid w:val="006C6B6A"/>
    <w:rsid w:val="006C7538"/>
    <w:rsid w:val="006D0307"/>
    <w:rsid w:val="006D03DF"/>
    <w:rsid w:val="006D2009"/>
    <w:rsid w:val="006D21F7"/>
    <w:rsid w:val="006D3424"/>
    <w:rsid w:val="006D36FE"/>
    <w:rsid w:val="006D4E00"/>
    <w:rsid w:val="006D590E"/>
    <w:rsid w:val="006D5D4D"/>
    <w:rsid w:val="006D6917"/>
    <w:rsid w:val="006E0184"/>
    <w:rsid w:val="006E16FA"/>
    <w:rsid w:val="006E1AA1"/>
    <w:rsid w:val="006E37E2"/>
    <w:rsid w:val="006E458D"/>
    <w:rsid w:val="006E45D3"/>
    <w:rsid w:val="006E6F48"/>
    <w:rsid w:val="006E72AB"/>
    <w:rsid w:val="006E77B4"/>
    <w:rsid w:val="006F18BC"/>
    <w:rsid w:val="006F2B95"/>
    <w:rsid w:val="006F496F"/>
    <w:rsid w:val="006F4F80"/>
    <w:rsid w:val="006F559A"/>
    <w:rsid w:val="006F63F6"/>
    <w:rsid w:val="006F786F"/>
    <w:rsid w:val="00701109"/>
    <w:rsid w:val="00701797"/>
    <w:rsid w:val="00703A27"/>
    <w:rsid w:val="00707B10"/>
    <w:rsid w:val="00710FE4"/>
    <w:rsid w:val="00711043"/>
    <w:rsid w:val="00712BE3"/>
    <w:rsid w:val="00714FD5"/>
    <w:rsid w:val="007168A6"/>
    <w:rsid w:val="007213AB"/>
    <w:rsid w:val="00721F52"/>
    <w:rsid w:val="00722019"/>
    <w:rsid w:val="00723CD7"/>
    <w:rsid w:val="00724486"/>
    <w:rsid w:val="00725680"/>
    <w:rsid w:val="00730D48"/>
    <w:rsid w:val="007313E1"/>
    <w:rsid w:val="007315BC"/>
    <w:rsid w:val="007321B0"/>
    <w:rsid w:val="00732B33"/>
    <w:rsid w:val="007337BF"/>
    <w:rsid w:val="00733BC2"/>
    <w:rsid w:val="00733F2C"/>
    <w:rsid w:val="00734BDB"/>
    <w:rsid w:val="0073688A"/>
    <w:rsid w:val="00736B72"/>
    <w:rsid w:val="00736D64"/>
    <w:rsid w:val="00737177"/>
    <w:rsid w:val="00741F08"/>
    <w:rsid w:val="007421EB"/>
    <w:rsid w:val="0074256A"/>
    <w:rsid w:val="00743831"/>
    <w:rsid w:val="007439A6"/>
    <w:rsid w:val="007444A9"/>
    <w:rsid w:val="00744828"/>
    <w:rsid w:val="00745232"/>
    <w:rsid w:val="00745521"/>
    <w:rsid w:val="00745B80"/>
    <w:rsid w:val="00746883"/>
    <w:rsid w:val="007472A4"/>
    <w:rsid w:val="00751883"/>
    <w:rsid w:val="00751FDC"/>
    <w:rsid w:val="007576C7"/>
    <w:rsid w:val="00765A74"/>
    <w:rsid w:val="007740AB"/>
    <w:rsid w:val="007742D5"/>
    <w:rsid w:val="007757DF"/>
    <w:rsid w:val="007765A5"/>
    <w:rsid w:val="00776DBF"/>
    <w:rsid w:val="00777D99"/>
    <w:rsid w:val="00784086"/>
    <w:rsid w:val="007841D0"/>
    <w:rsid w:val="00784D00"/>
    <w:rsid w:val="00785A01"/>
    <w:rsid w:val="00785C8F"/>
    <w:rsid w:val="0078746B"/>
    <w:rsid w:val="00791867"/>
    <w:rsid w:val="0079278D"/>
    <w:rsid w:val="00792E33"/>
    <w:rsid w:val="007935C0"/>
    <w:rsid w:val="00793ED2"/>
    <w:rsid w:val="007949B5"/>
    <w:rsid w:val="00795D19"/>
    <w:rsid w:val="007968C1"/>
    <w:rsid w:val="007A0121"/>
    <w:rsid w:val="007A3902"/>
    <w:rsid w:val="007A3C4C"/>
    <w:rsid w:val="007A4A6E"/>
    <w:rsid w:val="007A4B67"/>
    <w:rsid w:val="007A792E"/>
    <w:rsid w:val="007B208C"/>
    <w:rsid w:val="007B22DE"/>
    <w:rsid w:val="007B231C"/>
    <w:rsid w:val="007B35F4"/>
    <w:rsid w:val="007B3C69"/>
    <w:rsid w:val="007B3F9C"/>
    <w:rsid w:val="007B40A9"/>
    <w:rsid w:val="007B5CAB"/>
    <w:rsid w:val="007B6753"/>
    <w:rsid w:val="007B6E35"/>
    <w:rsid w:val="007C143E"/>
    <w:rsid w:val="007C2929"/>
    <w:rsid w:val="007C2B25"/>
    <w:rsid w:val="007C32AC"/>
    <w:rsid w:val="007C3678"/>
    <w:rsid w:val="007C376C"/>
    <w:rsid w:val="007C3CBC"/>
    <w:rsid w:val="007C44D6"/>
    <w:rsid w:val="007C582D"/>
    <w:rsid w:val="007D30A1"/>
    <w:rsid w:val="007D355F"/>
    <w:rsid w:val="007D36DB"/>
    <w:rsid w:val="007D3B4E"/>
    <w:rsid w:val="007D3E23"/>
    <w:rsid w:val="007D6368"/>
    <w:rsid w:val="007D6410"/>
    <w:rsid w:val="007E0226"/>
    <w:rsid w:val="007E1CA8"/>
    <w:rsid w:val="007E2171"/>
    <w:rsid w:val="007E238E"/>
    <w:rsid w:val="007F0F32"/>
    <w:rsid w:val="007F2079"/>
    <w:rsid w:val="007F20CE"/>
    <w:rsid w:val="007F416A"/>
    <w:rsid w:val="007F51A2"/>
    <w:rsid w:val="007F6CC7"/>
    <w:rsid w:val="007F6E09"/>
    <w:rsid w:val="007F77FA"/>
    <w:rsid w:val="008026C5"/>
    <w:rsid w:val="00802B6C"/>
    <w:rsid w:val="00803E13"/>
    <w:rsid w:val="00804FEC"/>
    <w:rsid w:val="008051C6"/>
    <w:rsid w:val="00805911"/>
    <w:rsid w:val="00806E0D"/>
    <w:rsid w:val="00806E20"/>
    <w:rsid w:val="008132E9"/>
    <w:rsid w:val="00813D00"/>
    <w:rsid w:val="00814FBF"/>
    <w:rsid w:val="00815D94"/>
    <w:rsid w:val="00816E21"/>
    <w:rsid w:val="00816E24"/>
    <w:rsid w:val="0081785B"/>
    <w:rsid w:val="00817EC7"/>
    <w:rsid w:val="00823F90"/>
    <w:rsid w:val="00824B7D"/>
    <w:rsid w:val="00827095"/>
    <w:rsid w:val="00827BB6"/>
    <w:rsid w:val="008309CE"/>
    <w:rsid w:val="00832372"/>
    <w:rsid w:val="00833817"/>
    <w:rsid w:val="00833C28"/>
    <w:rsid w:val="00833CB5"/>
    <w:rsid w:val="00833DC5"/>
    <w:rsid w:val="008342A9"/>
    <w:rsid w:val="0083659D"/>
    <w:rsid w:val="00841DBC"/>
    <w:rsid w:val="008431BD"/>
    <w:rsid w:val="00844753"/>
    <w:rsid w:val="008469EB"/>
    <w:rsid w:val="00850525"/>
    <w:rsid w:val="00850A29"/>
    <w:rsid w:val="00850A7E"/>
    <w:rsid w:val="00851180"/>
    <w:rsid w:val="00851A05"/>
    <w:rsid w:val="00852204"/>
    <w:rsid w:val="00852C61"/>
    <w:rsid w:val="00852D09"/>
    <w:rsid w:val="00853E7C"/>
    <w:rsid w:val="00860ED3"/>
    <w:rsid w:val="00861178"/>
    <w:rsid w:val="00861D68"/>
    <w:rsid w:val="00862F3B"/>
    <w:rsid w:val="00863213"/>
    <w:rsid w:val="008635BA"/>
    <w:rsid w:val="00865CE8"/>
    <w:rsid w:val="00865F6F"/>
    <w:rsid w:val="008676A9"/>
    <w:rsid w:val="0087091F"/>
    <w:rsid w:val="0087242C"/>
    <w:rsid w:val="00873231"/>
    <w:rsid w:val="008735E0"/>
    <w:rsid w:val="008753C9"/>
    <w:rsid w:val="008757B6"/>
    <w:rsid w:val="00875CB5"/>
    <w:rsid w:val="0087709A"/>
    <w:rsid w:val="008811AC"/>
    <w:rsid w:val="0088225F"/>
    <w:rsid w:val="008823C5"/>
    <w:rsid w:val="0088473C"/>
    <w:rsid w:val="00887E6B"/>
    <w:rsid w:val="008936F9"/>
    <w:rsid w:val="008940B2"/>
    <w:rsid w:val="00895E9B"/>
    <w:rsid w:val="008961F2"/>
    <w:rsid w:val="008A0413"/>
    <w:rsid w:val="008A1D1B"/>
    <w:rsid w:val="008A2615"/>
    <w:rsid w:val="008A3E99"/>
    <w:rsid w:val="008A4417"/>
    <w:rsid w:val="008A544E"/>
    <w:rsid w:val="008A583F"/>
    <w:rsid w:val="008A6299"/>
    <w:rsid w:val="008A75FE"/>
    <w:rsid w:val="008B0B62"/>
    <w:rsid w:val="008B0B93"/>
    <w:rsid w:val="008B20F5"/>
    <w:rsid w:val="008B2965"/>
    <w:rsid w:val="008B30E6"/>
    <w:rsid w:val="008B3F8D"/>
    <w:rsid w:val="008B4DEA"/>
    <w:rsid w:val="008B541D"/>
    <w:rsid w:val="008B6B8E"/>
    <w:rsid w:val="008C26D6"/>
    <w:rsid w:val="008C2A61"/>
    <w:rsid w:val="008C7147"/>
    <w:rsid w:val="008D0129"/>
    <w:rsid w:val="008D027A"/>
    <w:rsid w:val="008D2000"/>
    <w:rsid w:val="008D2142"/>
    <w:rsid w:val="008D2FD7"/>
    <w:rsid w:val="008D3169"/>
    <w:rsid w:val="008D78F8"/>
    <w:rsid w:val="008E3AAF"/>
    <w:rsid w:val="008E44B3"/>
    <w:rsid w:val="008E46F3"/>
    <w:rsid w:val="008E4A58"/>
    <w:rsid w:val="008E4ACE"/>
    <w:rsid w:val="008E5999"/>
    <w:rsid w:val="008E5CA6"/>
    <w:rsid w:val="008E634A"/>
    <w:rsid w:val="008E7EB3"/>
    <w:rsid w:val="008F1B09"/>
    <w:rsid w:val="008F2A65"/>
    <w:rsid w:val="008F49B3"/>
    <w:rsid w:val="008F7151"/>
    <w:rsid w:val="009014A3"/>
    <w:rsid w:val="0090189F"/>
    <w:rsid w:val="00901EB4"/>
    <w:rsid w:val="00901F26"/>
    <w:rsid w:val="00902493"/>
    <w:rsid w:val="009027E6"/>
    <w:rsid w:val="00902958"/>
    <w:rsid w:val="00905875"/>
    <w:rsid w:val="00905E88"/>
    <w:rsid w:val="00906022"/>
    <w:rsid w:val="009068F6"/>
    <w:rsid w:val="00907A9F"/>
    <w:rsid w:val="00910572"/>
    <w:rsid w:val="00911BE6"/>
    <w:rsid w:val="00911BFA"/>
    <w:rsid w:val="00913A8A"/>
    <w:rsid w:val="00913F39"/>
    <w:rsid w:val="00914337"/>
    <w:rsid w:val="00914C17"/>
    <w:rsid w:val="0091618C"/>
    <w:rsid w:val="009204C1"/>
    <w:rsid w:val="00923D7F"/>
    <w:rsid w:val="00927F12"/>
    <w:rsid w:val="009305C8"/>
    <w:rsid w:val="00931DD2"/>
    <w:rsid w:val="0093224A"/>
    <w:rsid w:val="00933CF7"/>
    <w:rsid w:val="00935009"/>
    <w:rsid w:val="00936D5A"/>
    <w:rsid w:val="00941383"/>
    <w:rsid w:val="00942492"/>
    <w:rsid w:val="00942E22"/>
    <w:rsid w:val="0094352B"/>
    <w:rsid w:val="00944008"/>
    <w:rsid w:val="00950262"/>
    <w:rsid w:val="00950EBC"/>
    <w:rsid w:val="00952A47"/>
    <w:rsid w:val="009535CB"/>
    <w:rsid w:val="00953614"/>
    <w:rsid w:val="00953654"/>
    <w:rsid w:val="00953B7D"/>
    <w:rsid w:val="00955514"/>
    <w:rsid w:val="0095664F"/>
    <w:rsid w:val="009568BA"/>
    <w:rsid w:val="0096061C"/>
    <w:rsid w:val="00960E41"/>
    <w:rsid w:val="009613B4"/>
    <w:rsid w:val="00962F27"/>
    <w:rsid w:val="009663B8"/>
    <w:rsid w:val="00967149"/>
    <w:rsid w:val="00970B27"/>
    <w:rsid w:val="0097107B"/>
    <w:rsid w:val="00973578"/>
    <w:rsid w:val="00973A2A"/>
    <w:rsid w:val="0097456C"/>
    <w:rsid w:val="0097515F"/>
    <w:rsid w:val="00977D28"/>
    <w:rsid w:val="00980532"/>
    <w:rsid w:val="00980B80"/>
    <w:rsid w:val="009814F0"/>
    <w:rsid w:val="0098247E"/>
    <w:rsid w:val="00982B53"/>
    <w:rsid w:val="00982FD3"/>
    <w:rsid w:val="00983C60"/>
    <w:rsid w:val="00984411"/>
    <w:rsid w:val="0098459E"/>
    <w:rsid w:val="00984B3D"/>
    <w:rsid w:val="00986743"/>
    <w:rsid w:val="00987E0A"/>
    <w:rsid w:val="00993CEC"/>
    <w:rsid w:val="00994843"/>
    <w:rsid w:val="00996AEA"/>
    <w:rsid w:val="00997E80"/>
    <w:rsid w:val="00997E9A"/>
    <w:rsid w:val="009A0707"/>
    <w:rsid w:val="009A1874"/>
    <w:rsid w:val="009A2BC5"/>
    <w:rsid w:val="009A5729"/>
    <w:rsid w:val="009A5E8A"/>
    <w:rsid w:val="009A61AE"/>
    <w:rsid w:val="009A6258"/>
    <w:rsid w:val="009B008D"/>
    <w:rsid w:val="009B081F"/>
    <w:rsid w:val="009B0936"/>
    <w:rsid w:val="009B0F8D"/>
    <w:rsid w:val="009B251D"/>
    <w:rsid w:val="009C1258"/>
    <w:rsid w:val="009C2F3B"/>
    <w:rsid w:val="009C3A5A"/>
    <w:rsid w:val="009C44CB"/>
    <w:rsid w:val="009C5E4E"/>
    <w:rsid w:val="009C6580"/>
    <w:rsid w:val="009C6FF7"/>
    <w:rsid w:val="009D3D5B"/>
    <w:rsid w:val="009E18E5"/>
    <w:rsid w:val="009E2B41"/>
    <w:rsid w:val="009E3E56"/>
    <w:rsid w:val="009E4BF1"/>
    <w:rsid w:val="009E6206"/>
    <w:rsid w:val="009E78BB"/>
    <w:rsid w:val="009F03B8"/>
    <w:rsid w:val="009F1D0E"/>
    <w:rsid w:val="009F2780"/>
    <w:rsid w:val="009F2831"/>
    <w:rsid w:val="009F38F6"/>
    <w:rsid w:val="009F3B0C"/>
    <w:rsid w:val="009F51AE"/>
    <w:rsid w:val="009F5541"/>
    <w:rsid w:val="009F624E"/>
    <w:rsid w:val="009F7228"/>
    <w:rsid w:val="009F7E25"/>
    <w:rsid w:val="00A00510"/>
    <w:rsid w:val="00A00EAD"/>
    <w:rsid w:val="00A01FBC"/>
    <w:rsid w:val="00A0684A"/>
    <w:rsid w:val="00A10940"/>
    <w:rsid w:val="00A11547"/>
    <w:rsid w:val="00A15CA6"/>
    <w:rsid w:val="00A167D5"/>
    <w:rsid w:val="00A17700"/>
    <w:rsid w:val="00A221B6"/>
    <w:rsid w:val="00A23681"/>
    <w:rsid w:val="00A24D5B"/>
    <w:rsid w:val="00A266B7"/>
    <w:rsid w:val="00A26778"/>
    <w:rsid w:val="00A277AA"/>
    <w:rsid w:val="00A3013E"/>
    <w:rsid w:val="00A31422"/>
    <w:rsid w:val="00A31F15"/>
    <w:rsid w:val="00A32F35"/>
    <w:rsid w:val="00A33C33"/>
    <w:rsid w:val="00A343C5"/>
    <w:rsid w:val="00A35E3F"/>
    <w:rsid w:val="00A36FB2"/>
    <w:rsid w:val="00A376B1"/>
    <w:rsid w:val="00A43217"/>
    <w:rsid w:val="00A5038D"/>
    <w:rsid w:val="00A515A3"/>
    <w:rsid w:val="00A51B34"/>
    <w:rsid w:val="00A5240A"/>
    <w:rsid w:val="00A52D65"/>
    <w:rsid w:val="00A53B29"/>
    <w:rsid w:val="00A53D81"/>
    <w:rsid w:val="00A540CF"/>
    <w:rsid w:val="00A54DBE"/>
    <w:rsid w:val="00A57300"/>
    <w:rsid w:val="00A61E3F"/>
    <w:rsid w:val="00A62001"/>
    <w:rsid w:val="00A621DF"/>
    <w:rsid w:val="00A6488A"/>
    <w:rsid w:val="00A67D8D"/>
    <w:rsid w:val="00A70F0A"/>
    <w:rsid w:val="00A7103B"/>
    <w:rsid w:val="00A72063"/>
    <w:rsid w:val="00A754E7"/>
    <w:rsid w:val="00A75B98"/>
    <w:rsid w:val="00A75CD5"/>
    <w:rsid w:val="00A77D27"/>
    <w:rsid w:val="00A80271"/>
    <w:rsid w:val="00A818E5"/>
    <w:rsid w:val="00A82EA9"/>
    <w:rsid w:val="00A8472F"/>
    <w:rsid w:val="00A84E5A"/>
    <w:rsid w:val="00A85EC7"/>
    <w:rsid w:val="00A90322"/>
    <w:rsid w:val="00A91F6F"/>
    <w:rsid w:val="00A93889"/>
    <w:rsid w:val="00A9643D"/>
    <w:rsid w:val="00A972D3"/>
    <w:rsid w:val="00AA0915"/>
    <w:rsid w:val="00AA1329"/>
    <w:rsid w:val="00AA1EC3"/>
    <w:rsid w:val="00AA246A"/>
    <w:rsid w:val="00AA2E59"/>
    <w:rsid w:val="00AA44E7"/>
    <w:rsid w:val="00AA48E3"/>
    <w:rsid w:val="00AA6932"/>
    <w:rsid w:val="00AA7127"/>
    <w:rsid w:val="00AA7790"/>
    <w:rsid w:val="00AB40F5"/>
    <w:rsid w:val="00AB4E52"/>
    <w:rsid w:val="00AB5F80"/>
    <w:rsid w:val="00AB64E5"/>
    <w:rsid w:val="00AB66B7"/>
    <w:rsid w:val="00AB767C"/>
    <w:rsid w:val="00AC07E5"/>
    <w:rsid w:val="00AC0896"/>
    <w:rsid w:val="00AC1E1D"/>
    <w:rsid w:val="00AC1F3A"/>
    <w:rsid w:val="00AC20D2"/>
    <w:rsid w:val="00AC3AC9"/>
    <w:rsid w:val="00AC424B"/>
    <w:rsid w:val="00AC55A7"/>
    <w:rsid w:val="00AC5DA3"/>
    <w:rsid w:val="00AC7CCA"/>
    <w:rsid w:val="00AC7F9F"/>
    <w:rsid w:val="00AD41C6"/>
    <w:rsid w:val="00AD5047"/>
    <w:rsid w:val="00AD61F6"/>
    <w:rsid w:val="00AD6598"/>
    <w:rsid w:val="00AD71E9"/>
    <w:rsid w:val="00AD7A6C"/>
    <w:rsid w:val="00AE051A"/>
    <w:rsid w:val="00AE06D3"/>
    <w:rsid w:val="00AE28A1"/>
    <w:rsid w:val="00AE2FE9"/>
    <w:rsid w:val="00AE7BFC"/>
    <w:rsid w:val="00AF1A27"/>
    <w:rsid w:val="00AF2978"/>
    <w:rsid w:val="00AF3B31"/>
    <w:rsid w:val="00AF40D6"/>
    <w:rsid w:val="00AF5196"/>
    <w:rsid w:val="00AF6155"/>
    <w:rsid w:val="00B0550C"/>
    <w:rsid w:val="00B068CE"/>
    <w:rsid w:val="00B10D59"/>
    <w:rsid w:val="00B114D8"/>
    <w:rsid w:val="00B13627"/>
    <w:rsid w:val="00B22718"/>
    <w:rsid w:val="00B2397E"/>
    <w:rsid w:val="00B24FE6"/>
    <w:rsid w:val="00B260F9"/>
    <w:rsid w:val="00B2622C"/>
    <w:rsid w:val="00B26E84"/>
    <w:rsid w:val="00B27305"/>
    <w:rsid w:val="00B27843"/>
    <w:rsid w:val="00B322CF"/>
    <w:rsid w:val="00B3389D"/>
    <w:rsid w:val="00B34221"/>
    <w:rsid w:val="00B363D7"/>
    <w:rsid w:val="00B3744E"/>
    <w:rsid w:val="00B42D05"/>
    <w:rsid w:val="00B4459C"/>
    <w:rsid w:val="00B45FDE"/>
    <w:rsid w:val="00B518E6"/>
    <w:rsid w:val="00B533A9"/>
    <w:rsid w:val="00B53A86"/>
    <w:rsid w:val="00B5500F"/>
    <w:rsid w:val="00B60691"/>
    <w:rsid w:val="00B61BC8"/>
    <w:rsid w:val="00B61D1C"/>
    <w:rsid w:val="00B61D98"/>
    <w:rsid w:val="00B62077"/>
    <w:rsid w:val="00B62290"/>
    <w:rsid w:val="00B634EB"/>
    <w:rsid w:val="00B6408D"/>
    <w:rsid w:val="00B65202"/>
    <w:rsid w:val="00B65C3F"/>
    <w:rsid w:val="00B66F50"/>
    <w:rsid w:val="00B67D5F"/>
    <w:rsid w:val="00B717D9"/>
    <w:rsid w:val="00B73A3F"/>
    <w:rsid w:val="00B758E5"/>
    <w:rsid w:val="00B76185"/>
    <w:rsid w:val="00B84791"/>
    <w:rsid w:val="00B8480A"/>
    <w:rsid w:val="00B910C0"/>
    <w:rsid w:val="00B915EB"/>
    <w:rsid w:val="00B92F5E"/>
    <w:rsid w:val="00B95236"/>
    <w:rsid w:val="00B952B3"/>
    <w:rsid w:val="00B954C2"/>
    <w:rsid w:val="00B95CB7"/>
    <w:rsid w:val="00B965DD"/>
    <w:rsid w:val="00B96EA9"/>
    <w:rsid w:val="00BA1621"/>
    <w:rsid w:val="00BA3068"/>
    <w:rsid w:val="00BA393B"/>
    <w:rsid w:val="00BA4491"/>
    <w:rsid w:val="00BA5B8C"/>
    <w:rsid w:val="00BA6914"/>
    <w:rsid w:val="00BB0F75"/>
    <w:rsid w:val="00BB2764"/>
    <w:rsid w:val="00BB278E"/>
    <w:rsid w:val="00BB2D0B"/>
    <w:rsid w:val="00BB3A86"/>
    <w:rsid w:val="00BB3E8B"/>
    <w:rsid w:val="00BB442D"/>
    <w:rsid w:val="00BB4A7B"/>
    <w:rsid w:val="00BB75C2"/>
    <w:rsid w:val="00BC0397"/>
    <w:rsid w:val="00BC25C7"/>
    <w:rsid w:val="00BC2829"/>
    <w:rsid w:val="00BC36DD"/>
    <w:rsid w:val="00BC3C04"/>
    <w:rsid w:val="00BC4399"/>
    <w:rsid w:val="00BC4955"/>
    <w:rsid w:val="00BC6EC6"/>
    <w:rsid w:val="00BD151C"/>
    <w:rsid w:val="00BD44D7"/>
    <w:rsid w:val="00BE2DF1"/>
    <w:rsid w:val="00BE39E0"/>
    <w:rsid w:val="00BE43F2"/>
    <w:rsid w:val="00BE5041"/>
    <w:rsid w:val="00BF0E30"/>
    <w:rsid w:val="00BF113F"/>
    <w:rsid w:val="00BF3490"/>
    <w:rsid w:val="00C008AC"/>
    <w:rsid w:val="00C0260D"/>
    <w:rsid w:val="00C03F28"/>
    <w:rsid w:val="00C07DCE"/>
    <w:rsid w:val="00C11FE6"/>
    <w:rsid w:val="00C12466"/>
    <w:rsid w:val="00C13044"/>
    <w:rsid w:val="00C15B17"/>
    <w:rsid w:val="00C16AD7"/>
    <w:rsid w:val="00C16F09"/>
    <w:rsid w:val="00C17A55"/>
    <w:rsid w:val="00C20767"/>
    <w:rsid w:val="00C22788"/>
    <w:rsid w:val="00C22BFD"/>
    <w:rsid w:val="00C23083"/>
    <w:rsid w:val="00C244DA"/>
    <w:rsid w:val="00C257C7"/>
    <w:rsid w:val="00C3032A"/>
    <w:rsid w:val="00C30A3F"/>
    <w:rsid w:val="00C3105F"/>
    <w:rsid w:val="00C326EE"/>
    <w:rsid w:val="00C33048"/>
    <w:rsid w:val="00C333FF"/>
    <w:rsid w:val="00C33CF7"/>
    <w:rsid w:val="00C353E3"/>
    <w:rsid w:val="00C36E56"/>
    <w:rsid w:val="00C41563"/>
    <w:rsid w:val="00C4253F"/>
    <w:rsid w:val="00C429A0"/>
    <w:rsid w:val="00C43378"/>
    <w:rsid w:val="00C43DFE"/>
    <w:rsid w:val="00C44F6B"/>
    <w:rsid w:val="00C5076C"/>
    <w:rsid w:val="00C51C34"/>
    <w:rsid w:val="00C52622"/>
    <w:rsid w:val="00C539C4"/>
    <w:rsid w:val="00C546CF"/>
    <w:rsid w:val="00C57450"/>
    <w:rsid w:val="00C60773"/>
    <w:rsid w:val="00C63B32"/>
    <w:rsid w:val="00C65FD7"/>
    <w:rsid w:val="00C66336"/>
    <w:rsid w:val="00C71500"/>
    <w:rsid w:val="00C73209"/>
    <w:rsid w:val="00C74E31"/>
    <w:rsid w:val="00C75F5E"/>
    <w:rsid w:val="00C77BFE"/>
    <w:rsid w:val="00C8312A"/>
    <w:rsid w:val="00C85AFE"/>
    <w:rsid w:val="00C87219"/>
    <w:rsid w:val="00C8792C"/>
    <w:rsid w:val="00C926A3"/>
    <w:rsid w:val="00C92E06"/>
    <w:rsid w:val="00C94625"/>
    <w:rsid w:val="00C95B46"/>
    <w:rsid w:val="00C9713F"/>
    <w:rsid w:val="00CA00D0"/>
    <w:rsid w:val="00CA0721"/>
    <w:rsid w:val="00CA215A"/>
    <w:rsid w:val="00CA316F"/>
    <w:rsid w:val="00CA34CD"/>
    <w:rsid w:val="00CA4AD2"/>
    <w:rsid w:val="00CA5282"/>
    <w:rsid w:val="00CB045C"/>
    <w:rsid w:val="00CB0F66"/>
    <w:rsid w:val="00CB10F7"/>
    <w:rsid w:val="00CB3516"/>
    <w:rsid w:val="00CB50DD"/>
    <w:rsid w:val="00CB5E3F"/>
    <w:rsid w:val="00CB7FC1"/>
    <w:rsid w:val="00CC0427"/>
    <w:rsid w:val="00CC0CC2"/>
    <w:rsid w:val="00CC16FB"/>
    <w:rsid w:val="00CC276F"/>
    <w:rsid w:val="00CC32E8"/>
    <w:rsid w:val="00CC39AC"/>
    <w:rsid w:val="00CC5589"/>
    <w:rsid w:val="00CC5DAA"/>
    <w:rsid w:val="00CC67F1"/>
    <w:rsid w:val="00CC68E9"/>
    <w:rsid w:val="00CC6C11"/>
    <w:rsid w:val="00CC7048"/>
    <w:rsid w:val="00CC7812"/>
    <w:rsid w:val="00CC7AB8"/>
    <w:rsid w:val="00CD20F0"/>
    <w:rsid w:val="00CD4542"/>
    <w:rsid w:val="00CD762F"/>
    <w:rsid w:val="00CD7883"/>
    <w:rsid w:val="00CD7D00"/>
    <w:rsid w:val="00CE3D44"/>
    <w:rsid w:val="00CE3E6A"/>
    <w:rsid w:val="00CE4035"/>
    <w:rsid w:val="00CE47F5"/>
    <w:rsid w:val="00CE524F"/>
    <w:rsid w:val="00CE54F0"/>
    <w:rsid w:val="00CF0249"/>
    <w:rsid w:val="00CF09E6"/>
    <w:rsid w:val="00CF3A04"/>
    <w:rsid w:val="00CF59F4"/>
    <w:rsid w:val="00CF6042"/>
    <w:rsid w:val="00CF61EE"/>
    <w:rsid w:val="00CF6962"/>
    <w:rsid w:val="00CF7B3C"/>
    <w:rsid w:val="00D02F63"/>
    <w:rsid w:val="00D03EA1"/>
    <w:rsid w:val="00D10977"/>
    <w:rsid w:val="00D12668"/>
    <w:rsid w:val="00D12F3D"/>
    <w:rsid w:val="00D14079"/>
    <w:rsid w:val="00D14177"/>
    <w:rsid w:val="00D14BC1"/>
    <w:rsid w:val="00D15A26"/>
    <w:rsid w:val="00D15F6B"/>
    <w:rsid w:val="00D16096"/>
    <w:rsid w:val="00D167EE"/>
    <w:rsid w:val="00D2036A"/>
    <w:rsid w:val="00D209AD"/>
    <w:rsid w:val="00D20F14"/>
    <w:rsid w:val="00D221D7"/>
    <w:rsid w:val="00D2245C"/>
    <w:rsid w:val="00D261B0"/>
    <w:rsid w:val="00D262AB"/>
    <w:rsid w:val="00D264AD"/>
    <w:rsid w:val="00D26E0F"/>
    <w:rsid w:val="00D31172"/>
    <w:rsid w:val="00D333D7"/>
    <w:rsid w:val="00D35EC4"/>
    <w:rsid w:val="00D35F2A"/>
    <w:rsid w:val="00D36B4E"/>
    <w:rsid w:val="00D37BC0"/>
    <w:rsid w:val="00D401AF"/>
    <w:rsid w:val="00D420E9"/>
    <w:rsid w:val="00D42D1D"/>
    <w:rsid w:val="00D42E30"/>
    <w:rsid w:val="00D44B9A"/>
    <w:rsid w:val="00D45E7E"/>
    <w:rsid w:val="00D4755C"/>
    <w:rsid w:val="00D50C65"/>
    <w:rsid w:val="00D51C72"/>
    <w:rsid w:val="00D527ED"/>
    <w:rsid w:val="00D53728"/>
    <w:rsid w:val="00D53B30"/>
    <w:rsid w:val="00D54351"/>
    <w:rsid w:val="00D56A3E"/>
    <w:rsid w:val="00D56D0D"/>
    <w:rsid w:val="00D575FF"/>
    <w:rsid w:val="00D60F94"/>
    <w:rsid w:val="00D63028"/>
    <w:rsid w:val="00D645ED"/>
    <w:rsid w:val="00D64B3D"/>
    <w:rsid w:val="00D65FD1"/>
    <w:rsid w:val="00D6619A"/>
    <w:rsid w:val="00D73449"/>
    <w:rsid w:val="00D73463"/>
    <w:rsid w:val="00D744BE"/>
    <w:rsid w:val="00D7476F"/>
    <w:rsid w:val="00D748BC"/>
    <w:rsid w:val="00D75538"/>
    <w:rsid w:val="00D80B23"/>
    <w:rsid w:val="00D81782"/>
    <w:rsid w:val="00D81925"/>
    <w:rsid w:val="00D81D42"/>
    <w:rsid w:val="00D857FD"/>
    <w:rsid w:val="00D8590E"/>
    <w:rsid w:val="00D909F6"/>
    <w:rsid w:val="00D918A4"/>
    <w:rsid w:val="00D967FE"/>
    <w:rsid w:val="00D97592"/>
    <w:rsid w:val="00DA081D"/>
    <w:rsid w:val="00DA0B16"/>
    <w:rsid w:val="00DA23ED"/>
    <w:rsid w:val="00DA262A"/>
    <w:rsid w:val="00DA50C7"/>
    <w:rsid w:val="00DA6F88"/>
    <w:rsid w:val="00DA79C4"/>
    <w:rsid w:val="00DB0086"/>
    <w:rsid w:val="00DB1A4B"/>
    <w:rsid w:val="00DB41F6"/>
    <w:rsid w:val="00DB524F"/>
    <w:rsid w:val="00DB6CF6"/>
    <w:rsid w:val="00DB76D9"/>
    <w:rsid w:val="00DC0992"/>
    <w:rsid w:val="00DC1E2D"/>
    <w:rsid w:val="00DC2A8F"/>
    <w:rsid w:val="00DC46F9"/>
    <w:rsid w:val="00DC70B9"/>
    <w:rsid w:val="00DC7515"/>
    <w:rsid w:val="00DD094B"/>
    <w:rsid w:val="00DD1421"/>
    <w:rsid w:val="00DD179F"/>
    <w:rsid w:val="00DD370D"/>
    <w:rsid w:val="00DD3C1D"/>
    <w:rsid w:val="00DD413D"/>
    <w:rsid w:val="00DD4785"/>
    <w:rsid w:val="00DD54E7"/>
    <w:rsid w:val="00DD7451"/>
    <w:rsid w:val="00DD74E8"/>
    <w:rsid w:val="00DE04F6"/>
    <w:rsid w:val="00DE3382"/>
    <w:rsid w:val="00DE442D"/>
    <w:rsid w:val="00DE599B"/>
    <w:rsid w:val="00DE6F03"/>
    <w:rsid w:val="00DF175C"/>
    <w:rsid w:val="00DF2706"/>
    <w:rsid w:val="00DF6592"/>
    <w:rsid w:val="00E01A7F"/>
    <w:rsid w:val="00E01CAA"/>
    <w:rsid w:val="00E045F9"/>
    <w:rsid w:val="00E05EE2"/>
    <w:rsid w:val="00E065C7"/>
    <w:rsid w:val="00E07961"/>
    <w:rsid w:val="00E12106"/>
    <w:rsid w:val="00E14486"/>
    <w:rsid w:val="00E14FB2"/>
    <w:rsid w:val="00E15516"/>
    <w:rsid w:val="00E15D9A"/>
    <w:rsid w:val="00E16ABF"/>
    <w:rsid w:val="00E21406"/>
    <w:rsid w:val="00E2304A"/>
    <w:rsid w:val="00E25765"/>
    <w:rsid w:val="00E25855"/>
    <w:rsid w:val="00E25F82"/>
    <w:rsid w:val="00E2657C"/>
    <w:rsid w:val="00E3471A"/>
    <w:rsid w:val="00E35D6B"/>
    <w:rsid w:val="00E40FA2"/>
    <w:rsid w:val="00E41066"/>
    <w:rsid w:val="00E411BF"/>
    <w:rsid w:val="00E42DDD"/>
    <w:rsid w:val="00E43AE2"/>
    <w:rsid w:val="00E47330"/>
    <w:rsid w:val="00E4760A"/>
    <w:rsid w:val="00E52631"/>
    <w:rsid w:val="00E52B9D"/>
    <w:rsid w:val="00E53322"/>
    <w:rsid w:val="00E5638B"/>
    <w:rsid w:val="00E5661C"/>
    <w:rsid w:val="00E56CC9"/>
    <w:rsid w:val="00E56D1D"/>
    <w:rsid w:val="00E56DC1"/>
    <w:rsid w:val="00E56F54"/>
    <w:rsid w:val="00E56FE6"/>
    <w:rsid w:val="00E60EF6"/>
    <w:rsid w:val="00E616A5"/>
    <w:rsid w:val="00E61CA7"/>
    <w:rsid w:val="00E62441"/>
    <w:rsid w:val="00E62C03"/>
    <w:rsid w:val="00E65693"/>
    <w:rsid w:val="00E65D4F"/>
    <w:rsid w:val="00E7191C"/>
    <w:rsid w:val="00E71A7F"/>
    <w:rsid w:val="00E72492"/>
    <w:rsid w:val="00E72603"/>
    <w:rsid w:val="00E72C4F"/>
    <w:rsid w:val="00E72C64"/>
    <w:rsid w:val="00E73AC2"/>
    <w:rsid w:val="00E75FB7"/>
    <w:rsid w:val="00E7648F"/>
    <w:rsid w:val="00E87624"/>
    <w:rsid w:val="00E91533"/>
    <w:rsid w:val="00E92BC0"/>
    <w:rsid w:val="00E9334D"/>
    <w:rsid w:val="00E934FD"/>
    <w:rsid w:val="00E9387F"/>
    <w:rsid w:val="00E942F7"/>
    <w:rsid w:val="00E947EA"/>
    <w:rsid w:val="00E96866"/>
    <w:rsid w:val="00EA12A7"/>
    <w:rsid w:val="00EA220E"/>
    <w:rsid w:val="00EA3105"/>
    <w:rsid w:val="00EA369C"/>
    <w:rsid w:val="00EA3DDE"/>
    <w:rsid w:val="00EA45DA"/>
    <w:rsid w:val="00EA7278"/>
    <w:rsid w:val="00EB209A"/>
    <w:rsid w:val="00EB2452"/>
    <w:rsid w:val="00EB2E33"/>
    <w:rsid w:val="00EB4D10"/>
    <w:rsid w:val="00EB5A60"/>
    <w:rsid w:val="00EB662A"/>
    <w:rsid w:val="00EC02B1"/>
    <w:rsid w:val="00EC06B1"/>
    <w:rsid w:val="00EC107A"/>
    <w:rsid w:val="00EC1B77"/>
    <w:rsid w:val="00ED2DD6"/>
    <w:rsid w:val="00ED2F08"/>
    <w:rsid w:val="00ED325E"/>
    <w:rsid w:val="00ED3278"/>
    <w:rsid w:val="00ED404E"/>
    <w:rsid w:val="00ED6262"/>
    <w:rsid w:val="00ED65E1"/>
    <w:rsid w:val="00ED7198"/>
    <w:rsid w:val="00EE0D32"/>
    <w:rsid w:val="00EE25B1"/>
    <w:rsid w:val="00EE26DB"/>
    <w:rsid w:val="00EE30F2"/>
    <w:rsid w:val="00EE49C0"/>
    <w:rsid w:val="00EE6642"/>
    <w:rsid w:val="00EE6C38"/>
    <w:rsid w:val="00EF0E21"/>
    <w:rsid w:val="00EF104F"/>
    <w:rsid w:val="00EF11BB"/>
    <w:rsid w:val="00EF215B"/>
    <w:rsid w:val="00EF32EA"/>
    <w:rsid w:val="00EF5BA9"/>
    <w:rsid w:val="00EF7092"/>
    <w:rsid w:val="00F01227"/>
    <w:rsid w:val="00F0296F"/>
    <w:rsid w:val="00F03192"/>
    <w:rsid w:val="00F0335A"/>
    <w:rsid w:val="00F043B8"/>
    <w:rsid w:val="00F0521B"/>
    <w:rsid w:val="00F0715D"/>
    <w:rsid w:val="00F0733E"/>
    <w:rsid w:val="00F07BD7"/>
    <w:rsid w:val="00F07E0C"/>
    <w:rsid w:val="00F105D2"/>
    <w:rsid w:val="00F1117D"/>
    <w:rsid w:val="00F11A9C"/>
    <w:rsid w:val="00F1542C"/>
    <w:rsid w:val="00F15695"/>
    <w:rsid w:val="00F159B0"/>
    <w:rsid w:val="00F15A18"/>
    <w:rsid w:val="00F168CA"/>
    <w:rsid w:val="00F179FD"/>
    <w:rsid w:val="00F20533"/>
    <w:rsid w:val="00F207FB"/>
    <w:rsid w:val="00F21F7D"/>
    <w:rsid w:val="00F2302D"/>
    <w:rsid w:val="00F23637"/>
    <w:rsid w:val="00F2439A"/>
    <w:rsid w:val="00F252BF"/>
    <w:rsid w:val="00F269D8"/>
    <w:rsid w:val="00F270A3"/>
    <w:rsid w:val="00F2763A"/>
    <w:rsid w:val="00F276DC"/>
    <w:rsid w:val="00F31F60"/>
    <w:rsid w:val="00F332D1"/>
    <w:rsid w:val="00F359C8"/>
    <w:rsid w:val="00F370E0"/>
    <w:rsid w:val="00F3769E"/>
    <w:rsid w:val="00F37E13"/>
    <w:rsid w:val="00F40E84"/>
    <w:rsid w:val="00F416BB"/>
    <w:rsid w:val="00F42BE5"/>
    <w:rsid w:val="00F430A9"/>
    <w:rsid w:val="00F46EFA"/>
    <w:rsid w:val="00F470D9"/>
    <w:rsid w:val="00F47680"/>
    <w:rsid w:val="00F54C78"/>
    <w:rsid w:val="00F55EE3"/>
    <w:rsid w:val="00F62614"/>
    <w:rsid w:val="00F633A8"/>
    <w:rsid w:val="00F65C5E"/>
    <w:rsid w:val="00F6672C"/>
    <w:rsid w:val="00F66D60"/>
    <w:rsid w:val="00F701B6"/>
    <w:rsid w:val="00F7165D"/>
    <w:rsid w:val="00F729ED"/>
    <w:rsid w:val="00F751E4"/>
    <w:rsid w:val="00F756E1"/>
    <w:rsid w:val="00F7751C"/>
    <w:rsid w:val="00F77CF8"/>
    <w:rsid w:val="00F81349"/>
    <w:rsid w:val="00F82B07"/>
    <w:rsid w:val="00F836D8"/>
    <w:rsid w:val="00F8382C"/>
    <w:rsid w:val="00F83AAD"/>
    <w:rsid w:val="00F85CC9"/>
    <w:rsid w:val="00F86A84"/>
    <w:rsid w:val="00F94383"/>
    <w:rsid w:val="00F94BDF"/>
    <w:rsid w:val="00F95CE3"/>
    <w:rsid w:val="00F97538"/>
    <w:rsid w:val="00FA166D"/>
    <w:rsid w:val="00FA31A4"/>
    <w:rsid w:val="00FA3677"/>
    <w:rsid w:val="00FA3864"/>
    <w:rsid w:val="00FA4EE8"/>
    <w:rsid w:val="00FA5631"/>
    <w:rsid w:val="00FA5CBB"/>
    <w:rsid w:val="00FA744C"/>
    <w:rsid w:val="00FB1777"/>
    <w:rsid w:val="00FB1E65"/>
    <w:rsid w:val="00FB34ED"/>
    <w:rsid w:val="00FB4852"/>
    <w:rsid w:val="00FB6E6A"/>
    <w:rsid w:val="00FC04F3"/>
    <w:rsid w:val="00FC0786"/>
    <w:rsid w:val="00FC149D"/>
    <w:rsid w:val="00FC26AF"/>
    <w:rsid w:val="00FC4454"/>
    <w:rsid w:val="00FC739C"/>
    <w:rsid w:val="00FC7AE3"/>
    <w:rsid w:val="00FD0714"/>
    <w:rsid w:val="00FD1047"/>
    <w:rsid w:val="00FD2672"/>
    <w:rsid w:val="00FD3A09"/>
    <w:rsid w:val="00FD543D"/>
    <w:rsid w:val="00FE06F1"/>
    <w:rsid w:val="00FE1F36"/>
    <w:rsid w:val="00FE2AEA"/>
    <w:rsid w:val="00FE347B"/>
    <w:rsid w:val="00FE413A"/>
    <w:rsid w:val="00FE649D"/>
    <w:rsid w:val="00FE6F8F"/>
    <w:rsid w:val="00FE74C4"/>
    <w:rsid w:val="00FF1EA3"/>
    <w:rsid w:val="00FF2851"/>
    <w:rsid w:val="00FF3441"/>
    <w:rsid w:val="00FF381A"/>
    <w:rsid w:val="00FF4283"/>
    <w:rsid w:val="00FF4B73"/>
    <w:rsid w:val="00FF5DA2"/>
    <w:rsid w:val="00FF6A9B"/>
    <w:rsid w:val="00FF709D"/>
    <w:rsid w:val="00FF7CA2"/>
    <w:rsid w:val="094E7515"/>
    <w:rsid w:val="11F6AC23"/>
    <w:rsid w:val="15B0B67E"/>
    <w:rsid w:val="17BD8C27"/>
    <w:rsid w:val="18E85740"/>
    <w:rsid w:val="2C530C9E"/>
    <w:rsid w:val="415AF2C8"/>
    <w:rsid w:val="41AA9A2B"/>
    <w:rsid w:val="52D4C52D"/>
    <w:rsid w:val="576DAFF0"/>
    <w:rsid w:val="62E8FB1D"/>
    <w:rsid w:val="68D04F15"/>
    <w:rsid w:val="6BAAFF7B"/>
    <w:rsid w:val="73272C4F"/>
    <w:rsid w:val="7B49D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D0AB231"/>
  <w15:docId w15:val="{7DFDEF6F-863C-4FE1-B390-B071546E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4E04DC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22A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127D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22AD3"/>
    <w:pPr>
      <w:keepNext/>
      <w:keepLines/>
      <w:spacing w:after="200"/>
      <w:jc w:val="both"/>
      <w:outlineLvl w:val="2"/>
    </w:pPr>
    <w:rPr>
      <w:rFonts w:asciiTheme="minorHAnsi" w:eastAsiaTheme="majorEastAsia" w:hAnsiTheme="minorHAnsi" w:cstheme="majorBidi"/>
      <w:bCs/>
      <w:smallCaps/>
      <w:color w:val="4F81BD" w:themeColor="accent1"/>
      <w:sz w:val="22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226CE"/>
    <w:pPr>
      <w:tabs>
        <w:tab w:val="center" w:pos="4986"/>
        <w:tab w:val="right" w:pos="9972"/>
      </w:tabs>
    </w:pPr>
  </w:style>
  <w:style w:type="paragraph" w:styleId="Pidipagina">
    <w:name w:val="footer"/>
    <w:basedOn w:val="Normale"/>
    <w:link w:val="PidipaginaCarattere"/>
    <w:uiPriority w:val="99"/>
    <w:rsid w:val="00A226CE"/>
    <w:pPr>
      <w:tabs>
        <w:tab w:val="center" w:pos="4986"/>
        <w:tab w:val="right" w:pos="9972"/>
      </w:tabs>
    </w:pPr>
  </w:style>
  <w:style w:type="paragraph" w:styleId="Testonormale">
    <w:name w:val="Plain Text"/>
    <w:basedOn w:val="Normale"/>
    <w:rsid w:val="00A226CE"/>
    <w:rPr>
      <w:rFonts w:ascii="Courier" w:hAnsi="Courier"/>
    </w:rPr>
  </w:style>
  <w:style w:type="character" w:styleId="Numeropagina">
    <w:name w:val="page number"/>
    <w:basedOn w:val="Carpredefinitoparagrafo"/>
    <w:rsid w:val="00541229"/>
  </w:style>
  <w:style w:type="character" w:customStyle="1" w:styleId="PidipaginaCarattere">
    <w:name w:val="Piè di pagina Carattere"/>
    <w:link w:val="Pidipagina"/>
    <w:uiPriority w:val="99"/>
    <w:rsid w:val="002E44D3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rsid w:val="006D691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6D6917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72201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rsid w:val="004D7B59"/>
    <w:rPr>
      <w:color w:val="0000FF" w:themeColor="hyperlink"/>
      <w:u w:val="single"/>
    </w:rPr>
  </w:style>
  <w:style w:type="table" w:styleId="Grigliatabella">
    <w:name w:val="Table Grid"/>
    <w:basedOn w:val="Tabellanormale"/>
    <w:rsid w:val="00E14F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502F7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02F75"/>
  </w:style>
  <w:style w:type="character" w:styleId="Rimandonotaapidipagina">
    <w:name w:val="footnote reference"/>
    <w:basedOn w:val="Carpredefinitoparagrafo"/>
    <w:unhideWhenUsed/>
    <w:rsid w:val="00502F75"/>
    <w:rPr>
      <w:vertAlign w:val="superscript"/>
    </w:rPr>
  </w:style>
  <w:style w:type="character" w:styleId="Collegamentovisitato">
    <w:name w:val="FollowedHyperlink"/>
    <w:basedOn w:val="Carpredefinitoparagrafo"/>
    <w:semiHidden/>
    <w:unhideWhenUsed/>
    <w:rsid w:val="001E5B5D"/>
    <w:rPr>
      <w:color w:val="800080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F6F07"/>
    <w:rPr>
      <w:color w:val="808080"/>
      <w:shd w:val="clear" w:color="auto" w:fill="E6E6E6"/>
    </w:rPr>
  </w:style>
  <w:style w:type="numbering" w:customStyle="1" w:styleId="Nessunelenco1">
    <w:name w:val="Nessun elenco1"/>
    <w:next w:val="Nessunelenco"/>
    <w:uiPriority w:val="99"/>
    <w:semiHidden/>
    <w:unhideWhenUsed/>
    <w:rsid w:val="00997E9A"/>
  </w:style>
  <w:style w:type="table" w:customStyle="1" w:styleId="Grigliatabella1">
    <w:name w:val="Griglia tabella1"/>
    <w:basedOn w:val="Tabellanormale"/>
    <w:next w:val="Grigliatabella"/>
    <w:rsid w:val="00997E9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prima6ptDopo6pt">
    <w:name w:val="Stile prima 6 pt Dopo:  6 pt"/>
    <w:basedOn w:val="Normale"/>
    <w:rsid w:val="00997E9A"/>
    <w:pPr>
      <w:spacing w:before="120" w:after="120"/>
    </w:pPr>
    <w:rPr>
      <w:rFonts w:ascii="Calibri" w:hAnsi="Calibri"/>
      <w:sz w:val="20"/>
      <w:szCs w:val="20"/>
    </w:rPr>
  </w:style>
  <w:style w:type="paragraph" w:customStyle="1" w:styleId="ANVURMGstileD">
    <w:name w:val="ANVUR MG stile D"/>
    <w:basedOn w:val="Normale"/>
    <w:qFormat/>
    <w:rsid w:val="00997E9A"/>
    <w:pPr>
      <w:spacing w:before="120" w:after="120"/>
    </w:pPr>
    <w:rPr>
      <w:rFonts w:ascii="Calibri" w:hAnsi="Calibri" w:cs="Calibri"/>
      <w:b/>
      <w:bCs/>
      <w:sz w:val="20"/>
      <w:szCs w:val="20"/>
      <w:u w:val="single"/>
    </w:rPr>
  </w:style>
  <w:style w:type="paragraph" w:customStyle="1" w:styleId="ANVURMGstileEelencopuntato">
    <w:name w:val="ANVUR MG stile E elenco puntato"/>
    <w:basedOn w:val="Paragrafoelenco"/>
    <w:qFormat/>
    <w:rsid w:val="00997E9A"/>
    <w:pPr>
      <w:numPr>
        <w:numId w:val="1"/>
      </w:numPr>
      <w:spacing w:before="120"/>
      <w:contextualSpacing w:val="0"/>
    </w:pPr>
    <w:rPr>
      <w:rFonts w:ascii="Calibri" w:hAnsi="Calibri" w:cs="Calibri"/>
      <w:sz w:val="20"/>
      <w:szCs w:val="20"/>
    </w:rPr>
  </w:style>
  <w:style w:type="paragraph" w:customStyle="1" w:styleId="ANVURMGstileH">
    <w:name w:val="ANVUR MG stile H"/>
    <w:basedOn w:val="Normale"/>
    <w:qFormat/>
    <w:rsid w:val="00997E9A"/>
    <w:pPr>
      <w:spacing w:line="360" w:lineRule="auto"/>
    </w:pPr>
    <w:rPr>
      <w:rFonts w:ascii="Calibri" w:hAnsi="Calibri"/>
      <w:b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7E9A"/>
    <w:rPr>
      <w:sz w:val="24"/>
      <w:szCs w:val="24"/>
    </w:rPr>
  </w:style>
  <w:style w:type="paragraph" w:customStyle="1" w:styleId="Default">
    <w:name w:val="Default"/>
    <w:rsid w:val="004B652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22AD3"/>
    <w:rPr>
      <w:rFonts w:asciiTheme="minorHAnsi" w:eastAsiaTheme="majorEastAsia" w:hAnsiTheme="minorHAnsi" w:cstheme="majorBidi"/>
      <w:bCs/>
      <w:smallCaps/>
      <w:color w:val="4F81BD" w:themeColor="accent1"/>
      <w:sz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422AD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422AD3"/>
    <w:pPr>
      <w:spacing w:after="240" w:line="259" w:lineRule="auto"/>
      <w:outlineLvl w:val="9"/>
    </w:pPr>
    <w:rPr>
      <w:b/>
    </w:rPr>
  </w:style>
  <w:style w:type="paragraph" w:styleId="Sommario3">
    <w:name w:val="toc 3"/>
    <w:basedOn w:val="Normale"/>
    <w:next w:val="Normale"/>
    <w:autoRedefine/>
    <w:uiPriority w:val="39"/>
    <w:unhideWhenUsed/>
    <w:rsid w:val="00422AD3"/>
    <w:pPr>
      <w:spacing w:before="100" w:after="100" w:line="276" w:lineRule="auto"/>
      <w:ind w:left="400"/>
    </w:pPr>
    <w:rPr>
      <w:rFonts w:asciiTheme="minorHAnsi" w:eastAsiaTheme="minorEastAsia" w:hAnsiTheme="minorHAnsi" w:cstheme="minorBidi"/>
      <w:sz w:val="20"/>
      <w:szCs w:val="20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22AD3"/>
    <w:pPr>
      <w:numPr>
        <w:ilvl w:val="1"/>
      </w:numPr>
      <w:spacing w:before="100" w:after="160" w:line="276" w:lineRule="auto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22AD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Revisione">
    <w:name w:val="Revision"/>
    <w:hidden/>
    <w:uiPriority w:val="99"/>
    <w:semiHidden/>
    <w:rsid w:val="006A000A"/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94352B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semiHidden/>
    <w:unhideWhenUsed/>
    <w:rsid w:val="000B3501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0B350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0B3501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0B350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0B3501"/>
    <w:rPr>
      <w:b/>
      <w:bCs/>
    </w:rPr>
  </w:style>
  <w:style w:type="paragraph" w:styleId="Sommario1">
    <w:name w:val="toc 1"/>
    <w:basedOn w:val="Normale"/>
    <w:next w:val="Normale"/>
    <w:autoRedefine/>
    <w:uiPriority w:val="39"/>
    <w:unhideWhenUsed/>
    <w:rsid w:val="00346808"/>
    <w:pPr>
      <w:spacing w:after="100"/>
    </w:pPr>
  </w:style>
  <w:style w:type="character" w:customStyle="1" w:styleId="Titolo2Carattere">
    <w:name w:val="Titolo 2 Carattere"/>
    <w:basedOn w:val="Carpredefinitoparagrafo"/>
    <w:link w:val="Titolo2"/>
    <w:semiHidden/>
    <w:rsid w:val="00127D9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ommario2">
    <w:name w:val="toc 2"/>
    <w:basedOn w:val="Normale"/>
    <w:next w:val="Normale"/>
    <w:autoRedefine/>
    <w:uiPriority w:val="39"/>
    <w:unhideWhenUsed/>
    <w:rsid w:val="00127D9D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0288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0884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9910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6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9567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8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7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5019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4233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nvur.it/wp-content/uploads/2023/02/AVA3_Scheda-Valutazione-Indicatori-Qualitativi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nvur.it/wp-content/uploads/2023/02/AVA3_IndicatoriSupportoValutazione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anvur.it/wp-content/uploads/2023/02/AVA3-LG-Autovalutazione_Valutazione_sito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nvur.it/wp-content/uploads/2023/02/AVA3_Requisiti-con-NOTE_2023_02_13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89D88-69C8-4442-AFA1-6D09292E6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4630</Words>
  <Characters>26072</Characters>
  <Application>Microsoft Office Word</Application>
  <DocSecurity>0</DocSecurity>
  <Lines>592</Lines>
  <Paragraphs>316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Roma 15-11-2006</vt:lpstr>
    </vt:vector>
  </TitlesOfParts>
  <Company>-</Company>
  <LinksUpToDate>false</LinksUpToDate>
  <CharactersWithSpaces>30386</CharactersWithSpaces>
  <SharedDoc>false</SharedDoc>
  <HyperlinkBase/>
  <HLinks>
    <vt:vector size="78" baseType="variant">
      <vt:variant>
        <vt:i4>6750303</vt:i4>
      </vt:variant>
      <vt:variant>
        <vt:i4>63</vt:i4>
      </vt:variant>
      <vt:variant>
        <vt:i4>0</vt:i4>
      </vt:variant>
      <vt:variant>
        <vt:i4>5</vt:i4>
      </vt:variant>
      <vt:variant>
        <vt:lpwstr>https://www.anvur.it/wp-content/uploads/2023/02/AVA3_Scheda-Valutazione-Indicatori-Qualitativi.pdf</vt:lpwstr>
      </vt:variant>
      <vt:variant>
        <vt:lpwstr/>
      </vt:variant>
      <vt:variant>
        <vt:i4>8126470</vt:i4>
      </vt:variant>
      <vt:variant>
        <vt:i4>60</vt:i4>
      </vt:variant>
      <vt:variant>
        <vt:i4>0</vt:i4>
      </vt:variant>
      <vt:variant>
        <vt:i4>5</vt:i4>
      </vt:variant>
      <vt:variant>
        <vt:lpwstr>https://www.anvur.it/wp-content/uploads/2023/02/AVA3_IndicatoriSupportoValutazione.pdf</vt:lpwstr>
      </vt:variant>
      <vt:variant>
        <vt:lpwstr/>
      </vt:variant>
      <vt:variant>
        <vt:i4>5177355</vt:i4>
      </vt:variant>
      <vt:variant>
        <vt:i4>57</vt:i4>
      </vt:variant>
      <vt:variant>
        <vt:i4>0</vt:i4>
      </vt:variant>
      <vt:variant>
        <vt:i4>5</vt:i4>
      </vt:variant>
      <vt:variant>
        <vt:lpwstr>https://www.anvur.it/wp-content/uploads/2023/02/AVA3-LG-Autovalutazione_Valutazione_sito.pdf</vt:lpwstr>
      </vt:variant>
      <vt:variant>
        <vt:lpwstr/>
      </vt:variant>
      <vt:variant>
        <vt:i4>3276900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D2</vt:lpwstr>
      </vt:variant>
      <vt:variant>
        <vt:i4>3276900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D2</vt:lpwstr>
      </vt:variant>
      <vt:variant>
        <vt:i4>7274530</vt:i4>
      </vt:variant>
      <vt:variant>
        <vt:i4>48</vt:i4>
      </vt:variant>
      <vt:variant>
        <vt:i4>0</vt:i4>
      </vt:variant>
      <vt:variant>
        <vt:i4>5</vt:i4>
      </vt:variant>
      <vt:variant>
        <vt:lpwstr>https://www.anvur.it/wp-content/uploads/2023/02/AVA3_Requisiti-con-NOTE_2023_02_13.pdf</vt:lpwstr>
      </vt:variant>
      <vt:variant>
        <vt:lpwstr/>
      </vt:variant>
      <vt:variant>
        <vt:i4>1310768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_Toc127355377</vt:lpwstr>
      </vt:variant>
      <vt:variant>
        <vt:i4>1310768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_Toc127355376</vt:lpwstr>
      </vt:variant>
      <vt:variant>
        <vt:i4>1310768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_Toc127355375</vt:lpwstr>
      </vt:variant>
      <vt:variant>
        <vt:i4>1310768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_Toc127355374</vt:lpwstr>
      </vt:variant>
      <vt:variant>
        <vt:i4>1310768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_Toc127355373</vt:lpwstr>
      </vt:variant>
      <vt:variant>
        <vt:i4>1310768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_Toc127355372</vt:lpwstr>
      </vt:variant>
      <vt:variant>
        <vt:i4>1310768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_Toc127355371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 15-11-2006</dc:title>
  <dc:subject/>
  <dc:creator>anvur</dc:creator>
  <cp:keywords/>
  <dc:description/>
  <cp:lastModifiedBy>Fabrizio Quadrani</cp:lastModifiedBy>
  <cp:revision>8</cp:revision>
  <cp:lastPrinted>2023-02-21T08:48:00Z</cp:lastPrinted>
  <dcterms:created xsi:type="dcterms:W3CDTF">2023-02-20T13:17:00Z</dcterms:created>
  <dcterms:modified xsi:type="dcterms:W3CDTF">2024-03-14T05:42:00Z</dcterms:modified>
</cp:coreProperties>
</file>