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8" w:space="0" w:color="0000FF"/>
          <w:insideV w:val="single" w:sz="8" w:space="0" w:color="0000FF"/>
        </w:tblBorders>
        <w:tblLook w:val="01E0" w:firstRow="1" w:lastRow="1" w:firstColumn="1" w:lastColumn="1" w:noHBand="0" w:noVBand="0"/>
      </w:tblPr>
      <w:tblGrid>
        <w:gridCol w:w="9510"/>
      </w:tblGrid>
      <w:tr w:rsidR="00C36568" w:rsidRPr="003A28C4" w14:paraId="5D9AEA8A" w14:textId="77777777" w:rsidTr="00280BBD">
        <w:tc>
          <w:tcPr>
            <w:tcW w:w="9793" w:type="dxa"/>
            <w:shd w:val="clear" w:color="auto" w:fill="auto"/>
          </w:tcPr>
          <w:p w14:paraId="135EA5E4" w14:textId="77777777" w:rsidR="00C36568" w:rsidRPr="00F06DC0" w:rsidRDefault="00C36568" w:rsidP="00C0202A">
            <w:pPr>
              <w:spacing w:before="0" w:line="240" w:lineRule="auto"/>
              <w:rPr>
                <w:rFonts w:cs="Lucida Sans Unicode"/>
                <w:b/>
                <w:color w:val="000000"/>
                <w:sz w:val="10"/>
                <w:szCs w:val="18"/>
              </w:rPr>
            </w:pPr>
            <w:bookmarkStart w:id="0" w:name="_Toc455392960"/>
          </w:p>
          <w:p w14:paraId="310EDFDD" w14:textId="77777777" w:rsidR="00C36568" w:rsidRPr="00AD56DC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  <w:r w:rsidRPr="0077111D">
              <w:rPr>
                <w:rFonts w:cs="Lucida Sans Unicode"/>
                <w:b/>
                <w:color w:val="000000"/>
                <w:sz w:val="18"/>
                <w:szCs w:val="18"/>
              </w:rPr>
              <w:t>Denominazione del Corso di Studio</w:t>
            </w:r>
            <w:r w:rsidRPr="00AD56DC">
              <w:rPr>
                <w:rFonts w:cs="Lucida Sans Unicode"/>
                <w:color w:val="000000"/>
                <w:sz w:val="18"/>
                <w:szCs w:val="18"/>
              </w:rPr>
              <w:t>:</w:t>
            </w:r>
            <w:r>
              <w:rPr>
                <w:rFonts w:cs="Lucida Sans Unicode"/>
                <w:color w:val="000000"/>
                <w:sz w:val="18"/>
                <w:szCs w:val="18"/>
              </w:rPr>
              <w:t xml:space="preserve"> ………………………………………………………………………………………</w:t>
            </w:r>
          </w:p>
          <w:p w14:paraId="22AEF86E" w14:textId="77777777" w:rsidR="00C36568" w:rsidRPr="00AD56DC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  <w:r w:rsidRPr="0077111D">
              <w:rPr>
                <w:rFonts w:cs="Lucida Sans Unicode"/>
                <w:b/>
                <w:color w:val="000000"/>
                <w:sz w:val="18"/>
                <w:szCs w:val="18"/>
              </w:rPr>
              <w:t>Classe</w:t>
            </w:r>
            <w:r w:rsidRPr="00AD56DC">
              <w:rPr>
                <w:rFonts w:cs="Lucida Sans Unicode"/>
                <w:color w:val="000000"/>
                <w:sz w:val="18"/>
                <w:szCs w:val="18"/>
              </w:rPr>
              <w:t>:</w:t>
            </w:r>
            <w:r>
              <w:rPr>
                <w:rFonts w:cs="Lucida Sans Unicode"/>
                <w:color w:val="000000"/>
                <w:sz w:val="18"/>
                <w:szCs w:val="18"/>
              </w:rPr>
              <w:t xml:space="preserve"> …………………</w:t>
            </w:r>
          </w:p>
          <w:p w14:paraId="2D7D50F4" w14:textId="1EF7655E" w:rsidR="00C36568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  <w:r w:rsidRPr="0077111D">
              <w:rPr>
                <w:rFonts w:cs="Lucida Sans Unicode"/>
                <w:b/>
                <w:color w:val="000000"/>
                <w:sz w:val="18"/>
                <w:szCs w:val="18"/>
              </w:rPr>
              <w:t>Sede</w:t>
            </w:r>
            <w:r w:rsidRPr="00AD56DC">
              <w:rPr>
                <w:rFonts w:cs="Lucida Sans Unicode"/>
                <w:color w:val="000000"/>
                <w:sz w:val="18"/>
                <w:szCs w:val="18"/>
              </w:rPr>
              <w:t>:</w:t>
            </w:r>
            <w:r>
              <w:rPr>
                <w:rFonts w:cs="Lucida Sans Unicode"/>
                <w:color w:val="000000"/>
                <w:sz w:val="18"/>
                <w:szCs w:val="18"/>
              </w:rPr>
              <w:t xml:space="preserve"> ………………………………………………………………………</w:t>
            </w:r>
            <w:proofErr w:type="gramStart"/>
            <w:r>
              <w:rPr>
                <w:rFonts w:cs="Lucida Sans Unicode"/>
                <w:color w:val="000000"/>
                <w:sz w:val="18"/>
                <w:szCs w:val="18"/>
              </w:rPr>
              <w:t>……</w:t>
            </w:r>
            <w:r>
              <w:rPr>
                <w:rFonts w:cs="Lucida Sans Unicode"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rFonts w:cs="Lucida Sans Unicode"/>
                <w:color w:val="000000"/>
                <w:sz w:val="18"/>
                <w:szCs w:val="18"/>
              </w:rPr>
              <w:t>.</w:t>
            </w:r>
          </w:p>
          <w:p w14:paraId="3B9774F0" w14:textId="5E00B916" w:rsidR="00C36568" w:rsidRDefault="00C36568" w:rsidP="00C0202A">
            <w:pPr>
              <w:spacing w:before="0" w:line="240" w:lineRule="auto"/>
              <w:rPr>
                <w:rFonts w:cs="Lucida Sans Unicode"/>
                <w:b/>
                <w:color w:val="000000"/>
                <w:sz w:val="18"/>
                <w:szCs w:val="18"/>
              </w:rPr>
            </w:pPr>
            <w:r w:rsidRPr="0070493B">
              <w:rPr>
                <w:rFonts w:cs="Lucida Sans Unicode"/>
                <w:b/>
                <w:color w:val="000000"/>
                <w:sz w:val="18"/>
                <w:szCs w:val="18"/>
              </w:rPr>
              <w:t>Primo anno accademico di attivazione:</w:t>
            </w:r>
            <w:r>
              <w:rPr>
                <w:rFonts w:cs="Lucida Sans Unicode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</w:t>
            </w:r>
          </w:p>
          <w:p w14:paraId="3C6DDBED" w14:textId="77777777" w:rsidR="00C36568" w:rsidRPr="00F06DC0" w:rsidRDefault="00C36568" w:rsidP="00C0202A">
            <w:pPr>
              <w:spacing w:before="0" w:line="240" w:lineRule="auto"/>
              <w:rPr>
                <w:rFonts w:cs="Lucida Sans Unicode"/>
                <w:b/>
                <w:color w:val="000000"/>
                <w:sz w:val="8"/>
                <w:szCs w:val="18"/>
              </w:rPr>
            </w:pPr>
          </w:p>
        </w:tc>
      </w:tr>
    </w:tbl>
    <w:p w14:paraId="1B248900" w14:textId="77777777" w:rsidR="00C36568" w:rsidRPr="00A770FE" w:rsidRDefault="00C36568" w:rsidP="00C0202A">
      <w:pPr>
        <w:shd w:val="clear" w:color="auto" w:fill="FFFFFF"/>
        <w:spacing w:before="0" w:line="240" w:lineRule="auto"/>
        <w:rPr>
          <w:rFonts w:cs="Lucida Sans Unicode"/>
          <w:i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8" w:space="0" w:color="0000FF"/>
          <w:insideV w:val="single" w:sz="8" w:space="0" w:color="0000FF"/>
        </w:tblBorders>
        <w:tblLook w:val="01E0" w:firstRow="1" w:lastRow="1" w:firstColumn="1" w:lastColumn="1" w:noHBand="0" w:noVBand="0"/>
      </w:tblPr>
      <w:tblGrid>
        <w:gridCol w:w="9510"/>
      </w:tblGrid>
      <w:tr w:rsidR="00C36568" w:rsidRPr="003A28C4" w14:paraId="42AFA0B0" w14:textId="77777777" w:rsidTr="00212C4B">
        <w:trPr>
          <w:trHeight w:val="6208"/>
        </w:trPr>
        <w:tc>
          <w:tcPr>
            <w:tcW w:w="9510" w:type="dxa"/>
            <w:shd w:val="clear" w:color="auto" w:fill="auto"/>
          </w:tcPr>
          <w:p w14:paraId="539555CC" w14:textId="79AA077D" w:rsidR="00C36568" w:rsidRDefault="00C36568" w:rsidP="00C0202A">
            <w:pPr>
              <w:spacing w:before="0" w:line="240" w:lineRule="auto"/>
              <w:rPr>
                <w:rFonts w:cs="Lucida Sans Unicode"/>
                <w:b/>
                <w:color w:val="000000"/>
                <w:sz w:val="18"/>
                <w:szCs w:val="18"/>
              </w:rPr>
            </w:pPr>
            <w:r w:rsidRPr="00F06DC0">
              <w:rPr>
                <w:rFonts w:cs="Lucida Sans Unicode"/>
                <w:i/>
                <w:color w:val="000000"/>
                <w:sz w:val="16"/>
                <w:szCs w:val="18"/>
              </w:rPr>
              <w:t xml:space="preserve">  </w:t>
            </w:r>
            <w:r>
              <w:rPr>
                <w:rFonts w:cs="Lucida Sans Unicode"/>
                <w:b/>
                <w:color w:val="000000"/>
                <w:sz w:val="18"/>
                <w:szCs w:val="18"/>
              </w:rPr>
              <w:br/>
            </w:r>
            <w:r w:rsidRPr="0037353B">
              <w:rPr>
                <w:rFonts w:cs="Lucida Sans Unicode"/>
                <w:b/>
                <w:color w:val="000000"/>
                <w:sz w:val="18"/>
                <w:szCs w:val="18"/>
              </w:rPr>
              <w:t>Gruppo di Rie</w:t>
            </w:r>
            <w:r>
              <w:rPr>
                <w:rFonts w:cs="Lucida Sans Unicode"/>
                <w:b/>
                <w:color w:val="000000"/>
                <w:sz w:val="18"/>
                <w:szCs w:val="18"/>
              </w:rPr>
              <w:t xml:space="preserve">same </w:t>
            </w:r>
          </w:p>
          <w:p w14:paraId="3A213230" w14:textId="77777777" w:rsidR="00C36568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 xml:space="preserve">Responsabile del </w:t>
            </w:r>
            <w:proofErr w:type="spellStart"/>
            <w:r>
              <w:rPr>
                <w:rFonts w:cs="Lucida Sans Unicode"/>
                <w:color w:val="000000"/>
                <w:sz w:val="18"/>
                <w:szCs w:val="18"/>
              </w:rPr>
              <w:t>CdS</w:t>
            </w:r>
            <w:proofErr w:type="spellEnd"/>
            <w:r>
              <w:rPr>
                <w:rFonts w:cs="Lucida Sans Unicode"/>
                <w:color w:val="000000"/>
                <w:sz w:val="18"/>
                <w:szCs w:val="18"/>
              </w:rPr>
              <w:t>: …………………………………………………………………………………………………</w:t>
            </w:r>
          </w:p>
          <w:p w14:paraId="751E85B5" w14:textId="04757711" w:rsidR="00C36568" w:rsidRDefault="00C36568" w:rsidP="00C0202A">
            <w:pPr>
              <w:spacing w:before="0" w:after="0" w:line="240" w:lineRule="auto"/>
              <w:rPr>
                <w:rFonts w:cs="Lucida Sans Unicode"/>
                <w:color w:val="000000"/>
                <w:sz w:val="18"/>
                <w:szCs w:val="18"/>
                <w:lang w:val="sv-SE"/>
              </w:rPr>
            </w:pPr>
            <w:r>
              <w:rPr>
                <w:rFonts w:cs="Lucida Sans Unicode"/>
                <w:color w:val="000000"/>
                <w:sz w:val="18"/>
                <w:szCs w:val="18"/>
                <w:lang w:val="sv-SE"/>
              </w:rPr>
              <w:t>Studenti</w:t>
            </w:r>
            <w:r w:rsidR="00C0202A">
              <w:rPr>
                <w:rFonts w:cs="Lucida Sans Unicode"/>
                <w:color w:val="000000"/>
                <w:sz w:val="18"/>
                <w:szCs w:val="18"/>
                <w:lang w:val="sv-SE"/>
              </w:rPr>
              <w:t xml:space="preserve"> del CdS</w:t>
            </w:r>
            <w:r>
              <w:rPr>
                <w:rFonts w:cs="Lucida Sans Unicode"/>
                <w:color w:val="000000"/>
                <w:sz w:val="18"/>
                <w:szCs w:val="18"/>
                <w:lang w:val="sv-SE"/>
              </w:rPr>
              <w:t xml:space="preserve">: </w:t>
            </w:r>
          </w:p>
          <w:p w14:paraId="7824E572" w14:textId="77777777" w:rsidR="00C0202A" w:rsidRPr="00C0202A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3B9B728A" w14:textId="77777777" w:rsidR="00C0202A" w:rsidRPr="00C0202A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09104C20" w14:textId="7C8CAB7A" w:rsidR="00C0202A" w:rsidRPr="00C0202A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 w:rsidRPr="00C0202A"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3648F6A7" w14:textId="6377E16F" w:rsidR="00C36568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  <w:lang w:val="sv-SE"/>
              </w:rPr>
            </w:pPr>
            <w:r>
              <w:rPr>
                <w:rFonts w:cs="Lucida Sans Unicode"/>
                <w:color w:val="000000"/>
                <w:sz w:val="18"/>
                <w:szCs w:val="18"/>
                <w:lang w:val="sv-SE"/>
              </w:rPr>
              <w:t xml:space="preserve">Manager didattico: </w:t>
            </w: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282B2914" w14:textId="77777777" w:rsidR="00C36568" w:rsidRPr="00B13FDD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  <w:lang w:val="sv-SE"/>
              </w:rPr>
              <w:t xml:space="preserve">Altri componenti: </w:t>
            </w:r>
          </w:p>
          <w:p w14:paraId="58B1CB6E" w14:textId="77777777" w:rsidR="00C0202A" w:rsidRPr="00C0202A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37D62EF3" w14:textId="77777777" w:rsidR="00C0202A" w:rsidRPr="00C0202A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2B58094D" w14:textId="2ED40103" w:rsidR="00C36568" w:rsidRPr="00A97E36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 w:rsidRPr="00C0202A"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4B3116C4" w14:textId="0F6599E5" w:rsidR="00C36568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Sono stati consultati inoltre</w:t>
            </w:r>
            <w:r w:rsidR="00C0202A">
              <w:rPr>
                <w:rFonts w:cs="Lucida Sans Unicode"/>
                <w:color w:val="000000"/>
                <w:sz w:val="18"/>
                <w:szCs w:val="18"/>
              </w:rPr>
              <w:t xml:space="preserve"> i seguenti stakeholders e/o documenti di riferimento</w:t>
            </w:r>
            <w:r>
              <w:rPr>
                <w:rFonts w:cs="Lucida Sans Unicode"/>
                <w:color w:val="000000"/>
                <w:sz w:val="18"/>
                <w:szCs w:val="18"/>
              </w:rPr>
              <w:t xml:space="preserve">: </w:t>
            </w:r>
          </w:p>
          <w:p w14:paraId="76833857" w14:textId="77777777" w:rsidR="00C0202A" w:rsidRPr="00C0202A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2315549F" w14:textId="77777777" w:rsidR="00C0202A" w:rsidRPr="00C0202A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5A270413" w14:textId="045C2AB6" w:rsidR="00C36568" w:rsidRPr="00A97E36" w:rsidRDefault="00C0202A" w:rsidP="00C0202A">
            <w:pPr>
              <w:numPr>
                <w:ilvl w:val="0"/>
                <w:numId w:val="60"/>
              </w:numPr>
              <w:spacing w:before="0" w:line="240" w:lineRule="auto"/>
              <w:ind w:left="341" w:hanging="283"/>
              <w:rPr>
                <w:rFonts w:cs="Lucida Sans Unicode"/>
                <w:b/>
                <w:color w:val="000000"/>
                <w:sz w:val="18"/>
                <w:szCs w:val="18"/>
              </w:rPr>
            </w:pPr>
            <w:r w:rsidRPr="00C0202A">
              <w:rPr>
                <w:rFonts w:cs="Lucida Sans Unicode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14:paraId="019069FA" w14:textId="77777777" w:rsidR="00C0202A" w:rsidRDefault="00C36568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Il Gruppo di Riesame si è riunito</w:t>
            </w:r>
            <w:r w:rsidR="00C0202A">
              <w:rPr>
                <w:rFonts w:cs="Lucida Sans Unicode"/>
                <w:color w:val="000000"/>
                <w:sz w:val="18"/>
                <w:szCs w:val="18"/>
              </w:rPr>
              <w:t xml:space="preserve"> nelle seguenti date</w:t>
            </w:r>
          </w:p>
          <w:p w14:paraId="66EC2DB7" w14:textId="757AC2CF" w:rsidR="00C36568" w:rsidRPr="00935BFF" w:rsidRDefault="00C0202A" w:rsidP="00C0202A">
            <w:pPr>
              <w:spacing w:before="0" w:after="0" w:line="240" w:lineRule="auto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:……………..</w:t>
            </w:r>
          </w:p>
          <w:p w14:paraId="44D7F2CE" w14:textId="77777777" w:rsidR="00C0202A" w:rsidRPr="00935BFF" w:rsidRDefault="00C0202A" w:rsidP="00C0202A">
            <w:pPr>
              <w:spacing w:before="0" w:after="0" w:line="240" w:lineRule="auto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:……………..</w:t>
            </w:r>
          </w:p>
          <w:p w14:paraId="6251AE01" w14:textId="77777777" w:rsidR="00C0202A" w:rsidRPr="00935BFF" w:rsidRDefault="00C0202A" w:rsidP="00C0202A">
            <w:pPr>
              <w:spacing w:before="0" w:after="0" w:line="240" w:lineRule="auto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:……………..</w:t>
            </w:r>
          </w:p>
          <w:p w14:paraId="63578E03" w14:textId="77777777" w:rsidR="00C0202A" w:rsidRDefault="00C0202A" w:rsidP="00C0202A">
            <w:pPr>
              <w:spacing w:before="0" w:line="240" w:lineRule="auto"/>
              <w:rPr>
                <w:rFonts w:cs="Lucida Sans Unicode"/>
                <w:color w:val="000000"/>
                <w:sz w:val="18"/>
                <w:szCs w:val="18"/>
              </w:rPr>
            </w:pPr>
          </w:p>
          <w:p w14:paraId="28F531AC" w14:textId="29CE1DBC" w:rsidR="00C36568" w:rsidRDefault="00C36568" w:rsidP="00C0202A">
            <w:pPr>
              <w:spacing w:before="0" w:line="240" w:lineRule="auto"/>
              <w:rPr>
                <w:rFonts w:cs="Lucida Sans Unicode"/>
                <w:b/>
                <w:color w:val="000000"/>
                <w:sz w:val="18"/>
                <w:szCs w:val="18"/>
              </w:rPr>
            </w:pPr>
            <w:r w:rsidRPr="00207097">
              <w:rPr>
                <w:rFonts w:cs="Lucida Sans Unicode"/>
                <w:color w:val="000000"/>
                <w:sz w:val="18"/>
                <w:szCs w:val="18"/>
              </w:rPr>
              <w:t>Presentat</w:t>
            </w:r>
            <w:r>
              <w:rPr>
                <w:rFonts w:cs="Lucida Sans Unicode"/>
                <w:color w:val="000000"/>
                <w:sz w:val="18"/>
                <w:szCs w:val="18"/>
              </w:rPr>
              <w:t xml:space="preserve">o, </w:t>
            </w:r>
            <w:r w:rsidRPr="00207097">
              <w:rPr>
                <w:rFonts w:cs="Lucida Sans Unicode"/>
                <w:color w:val="000000"/>
                <w:sz w:val="18"/>
                <w:szCs w:val="18"/>
              </w:rPr>
              <w:t>discuss</w:t>
            </w:r>
            <w:r>
              <w:rPr>
                <w:rFonts w:cs="Lucida Sans Unicode"/>
                <w:color w:val="000000"/>
                <w:sz w:val="18"/>
                <w:szCs w:val="18"/>
              </w:rPr>
              <w:t>o</w:t>
            </w:r>
            <w:r w:rsidRPr="00207097">
              <w:rPr>
                <w:rFonts w:cs="Lucida Sans Unicode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Lucida Sans Unicode"/>
                <w:color w:val="000000"/>
                <w:sz w:val="18"/>
                <w:szCs w:val="18"/>
              </w:rPr>
              <w:t>e approvato dal Consiglio della Scuola in data</w:t>
            </w:r>
            <w:r w:rsidRPr="00207097">
              <w:rPr>
                <w:rFonts w:cs="Lucida Sans Unicode"/>
                <w:color w:val="000000"/>
                <w:sz w:val="18"/>
                <w:szCs w:val="18"/>
              </w:rPr>
              <w:t>:</w:t>
            </w:r>
            <w:r w:rsidRPr="009B1893">
              <w:rPr>
                <w:rFonts w:cs="Lucida Sans Unicode"/>
                <w:b/>
                <w:color w:val="000000"/>
                <w:sz w:val="18"/>
                <w:szCs w:val="18"/>
              </w:rPr>
              <w:t xml:space="preserve"> </w:t>
            </w:r>
          </w:p>
          <w:p w14:paraId="32CECD88" w14:textId="0E648743" w:rsidR="00C0202A" w:rsidRPr="00C0202A" w:rsidRDefault="00C0202A" w:rsidP="00C0202A">
            <w:pPr>
              <w:spacing w:before="0" w:line="240" w:lineRule="auto"/>
              <w:rPr>
                <w:rFonts w:cs="Lucida Sans Unicode"/>
                <w:b/>
                <w:color w:val="000000"/>
                <w:sz w:val="18"/>
                <w:szCs w:val="18"/>
              </w:rPr>
            </w:pPr>
            <w:r>
              <w:rPr>
                <w:rFonts w:cs="Lucida Sans Unicode"/>
                <w:color w:val="000000"/>
                <w:sz w:val="18"/>
                <w:szCs w:val="18"/>
              </w:rPr>
              <w:t>:……………..</w:t>
            </w:r>
          </w:p>
        </w:tc>
      </w:tr>
    </w:tbl>
    <w:p w14:paraId="15DA4714" w14:textId="7189C49D" w:rsidR="00C0202A" w:rsidRDefault="00C0202A" w:rsidP="00C36568">
      <w:pPr>
        <w:spacing w:before="0" w:after="0" w:line="240" w:lineRule="auto"/>
        <w:rPr>
          <w:rFonts w:cs="Lucida Sans Unicode"/>
          <w:b/>
          <w:color w:val="000000"/>
          <w:sz w:val="28"/>
          <w:szCs w:val="28"/>
        </w:rPr>
      </w:pPr>
    </w:p>
    <w:p w14:paraId="4D48AC67" w14:textId="77777777" w:rsidR="00C0202A" w:rsidRDefault="00C0202A">
      <w:pPr>
        <w:spacing w:before="0"/>
        <w:rPr>
          <w:rFonts w:cs="Lucida Sans Unicode"/>
          <w:b/>
          <w:color w:val="000000"/>
          <w:sz w:val="28"/>
          <w:szCs w:val="28"/>
        </w:rPr>
      </w:pPr>
      <w:r>
        <w:rPr>
          <w:rFonts w:cs="Lucida Sans Unicode"/>
          <w:b/>
          <w:color w:val="000000"/>
          <w:sz w:val="28"/>
          <w:szCs w:val="28"/>
        </w:rPr>
        <w:br w:type="page"/>
      </w:r>
    </w:p>
    <w:p w14:paraId="408CB85E" w14:textId="6C7E8972" w:rsidR="00C36568" w:rsidRPr="00EA6D9D" w:rsidRDefault="00EA6D9D" w:rsidP="00EA6D9D">
      <w:pPr>
        <w:spacing w:before="0" w:after="0" w:line="240" w:lineRule="auto"/>
        <w:jc w:val="center"/>
        <w:rPr>
          <w:rFonts w:cs="Lucida Sans Unicode"/>
          <w:b/>
          <w:color w:val="FF0000"/>
          <w:sz w:val="28"/>
          <w:szCs w:val="28"/>
        </w:rPr>
      </w:pPr>
      <w:r w:rsidRPr="00EA6D9D">
        <w:rPr>
          <w:rFonts w:cs="Lucida Sans Unicode"/>
          <w:b/>
          <w:color w:val="FF0000"/>
          <w:sz w:val="28"/>
          <w:szCs w:val="28"/>
        </w:rPr>
        <w:lastRenderedPageBreak/>
        <w:t xml:space="preserve">ATTENZIONE: una volta compilato il rapporto è opportuno eliminare tutte le istruzioni (testo </w:t>
      </w:r>
      <w:r w:rsidR="00212C4B">
        <w:rPr>
          <w:rFonts w:cs="Lucida Sans Unicode"/>
          <w:b/>
          <w:color w:val="FF0000"/>
          <w:sz w:val="28"/>
          <w:szCs w:val="28"/>
        </w:rPr>
        <w:t xml:space="preserve">in colore </w:t>
      </w:r>
      <w:r w:rsidRPr="00EA6D9D">
        <w:rPr>
          <w:rFonts w:cs="Lucida Sans Unicode"/>
          <w:b/>
          <w:color w:val="FF0000"/>
          <w:sz w:val="28"/>
          <w:szCs w:val="28"/>
        </w:rPr>
        <w:t>celeste)</w:t>
      </w:r>
    </w:p>
    <w:p w14:paraId="6A583D45" w14:textId="77777777" w:rsidR="00EA6D9D" w:rsidRDefault="00EA6D9D" w:rsidP="00C36568">
      <w:pPr>
        <w:spacing w:before="0" w:after="0" w:line="240" w:lineRule="auto"/>
        <w:rPr>
          <w:rFonts w:cs="Lucida Sans Unicode"/>
          <w:b/>
          <w:color w:val="000000"/>
          <w:sz w:val="28"/>
          <w:szCs w:val="28"/>
        </w:rPr>
      </w:pPr>
    </w:p>
    <w:p w14:paraId="0F8E2D3A" w14:textId="77777777" w:rsidR="00085C82" w:rsidRPr="00EA6D9D" w:rsidRDefault="00085C82" w:rsidP="00085C82">
      <w:pPr>
        <w:pStyle w:val="Titolo3"/>
        <w:rPr>
          <w:b/>
          <w:color w:val="auto"/>
        </w:rPr>
      </w:pPr>
      <w:bookmarkStart w:id="1" w:name="_Toc470188563"/>
      <w:r w:rsidRPr="00EA6D9D">
        <w:rPr>
          <w:b/>
          <w:color w:val="auto"/>
        </w:rPr>
        <w:t xml:space="preserve">1 – </w:t>
      </w:r>
      <w:r w:rsidR="00D13664" w:rsidRPr="00EA6D9D">
        <w:rPr>
          <w:b/>
          <w:color w:val="auto"/>
        </w:rPr>
        <w:t xml:space="preserve">Definizione dei profili culturali e professionale e architettura del </w:t>
      </w:r>
      <w:proofErr w:type="spellStart"/>
      <w:r w:rsidR="00D13664" w:rsidRPr="00EA6D9D">
        <w:rPr>
          <w:b/>
          <w:color w:val="auto"/>
        </w:rPr>
        <w:t>Cd</w:t>
      </w:r>
      <w:bookmarkEnd w:id="0"/>
      <w:r w:rsidR="00D13664" w:rsidRPr="00EA6D9D">
        <w:rPr>
          <w:b/>
          <w:color w:val="auto"/>
        </w:rPr>
        <w:t>S</w:t>
      </w:r>
      <w:bookmarkEnd w:id="1"/>
      <w:proofErr w:type="spellEnd"/>
    </w:p>
    <w:p w14:paraId="5C69CABB" w14:textId="6E670B83" w:rsidR="00085C82" w:rsidRPr="00EA6D9D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EA6D9D">
        <w:rPr>
          <w:rFonts w:eastAsiaTheme="minorHAnsi" w:cs="Lucida Sans Unicode"/>
          <w:color w:val="000000"/>
          <w:sz w:val="18"/>
          <w:szCs w:val="18"/>
        </w:rPr>
        <w:t xml:space="preserve">1- </w:t>
      </w:r>
      <w:proofErr w:type="gramStart"/>
      <w:r w:rsidRPr="00EA6D9D">
        <w:rPr>
          <w:rFonts w:eastAsiaTheme="minorHAnsi" w:cs="Lucida Sans Unicode"/>
          <w:color w:val="000000"/>
          <w:sz w:val="18"/>
          <w:szCs w:val="18"/>
        </w:rPr>
        <w:t>a</w:t>
      </w:r>
      <w:r w:rsidR="002D19B9" w:rsidRPr="00EA6D9D">
        <w:rPr>
          <w:rFonts w:eastAsiaTheme="minorHAnsi" w:cs="Lucida Sans Unicode"/>
          <w:color w:val="000000"/>
          <w:sz w:val="18"/>
          <w:szCs w:val="18"/>
        </w:rPr>
        <w:t xml:space="preserve">  </w:t>
      </w:r>
      <w:r w:rsidRPr="00EA6D9D">
        <w:rPr>
          <w:rFonts w:eastAsiaTheme="minorHAnsi" w:cs="Lucida Sans Unicode"/>
          <w:color w:val="000000"/>
          <w:sz w:val="18"/>
          <w:szCs w:val="18"/>
        </w:rPr>
        <w:t>SINTESI</w:t>
      </w:r>
      <w:proofErr w:type="gramEnd"/>
      <w:r w:rsidRPr="00EA6D9D">
        <w:rPr>
          <w:rFonts w:eastAsiaTheme="minorHAnsi" w:cs="Lucida Sans Unicode"/>
          <w:color w:val="000000"/>
          <w:sz w:val="18"/>
          <w:szCs w:val="18"/>
        </w:rPr>
        <w:t xml:space="preserve"> DEI PRINCIPALI MUTAMENTI RILEVATI DALL'ULTIMO RIESAME</w:t>
      </w:r>
    </w:p>
    <w:p w14:paraId="61935EC5" w14:textId="0FA07B54" w:rsidR="00085C82" w:rsidRPr="00EA6D9D" w:rsidRDefault="00085C82" w:rsidP="00212C4B">
      <w:pPr>
        <w:spacing w:before="120"/>
        <w:ind w:left="142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Descrivere i principali mutamenti intercorsi dal Riesame ciclico precedente, anche in relazione alle azioni migliorative messe in atto nel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9639" w:type="dxa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639"/>
      </w:tblGrid>
      <w:tr w:rsidR="00085C82" w:rsidRPr="000B6721" w14:paraId="4F2E7305" w14:textId="77777777" w:rsidTr="004B3B72">
        <w:trPr>
          <w:trHeight w:val="170"/>
        </w:trPr>
        <w:tc>
          <w:tcPr>
            <w:tcW w:w="9639" w:type="dxa"/>
            <w:shd w:val="clear" w:color="auto" w:fill="auto"/>
          </w:tcPr>
          <w:p w14:paraId="0B5FFEC0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  <w:r w:rsidRPr="00212C4B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 xml:space="preserve">Descrizione (senza vincoli di lunghezza del testo) </w:t>
            </w:r>
          </w:p>
          <w:p w14:paraId="2169EF6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A191B7D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8803D10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F6DE87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779BAF5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B921440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210AE0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314012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1AA2D2C9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1C098F52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E5FC1FF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EBF87BF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DA7888D" w14:textId="212F4D91" w:rsidR="009968BF" w:rsidRPr="000B6721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13A852AD" w14:textId="77777777" w:rsidR="00212C4B" w:rsidRDefault="00212C4B" w:rsidP="00212C4B">
      <w:pPr>
        <w:spacing w:before="0" w:line="240" w:lineRule="auto"/>
        <w:rPr>
          <w:rFonts w:eastAsiaTheme="minorHAnsi" w:cs="Lucida Sans Unicode"/>
          <w:color w:val="000000"/>
          <w:sz w:val="18"/>
          <w:szCs w:val="18"/>
        </w:rPr>
      </w:pPr>
    </w:p>
    <w:p w14:paraId="39E93F26" w14:textId="50F9A128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1-</w:t>
      </w:r>
      <w:proofErr w:type="gramStart"/>
      <w:r w:rsidRPr="00D85FFB">
        <w:rPr>
          <w:rFonts w:eastAsiaTheme="minorHAnsi" w:cs="Lucida Sans Unicode"/>
          <w:color w:val="000000"/>
          <w:sz w:val="18"/>
          <w:szCs w:val="18"/>
        </w:rPr>
        <w:t>b</w:t>
      </w:r>
      <w:r w:rsidR="002D19B9" w:rsidRPr="00D85FFB">
        <w:rPr>
          <w:rFonts w:eastAsiaTheme="minorHAnsi" w:cs="Lucida Sans Unicode"/>
          <w:color w:val="000000"/>
          <w:sz w:val="18"/>
          <w:szCs w:val="18"/>
        </w:rPr>
        <w:t xml:space="preserve">  </w:t>
      </w:r>
      <w:r w:rsidRPr="00D85FFB">
        <w:rPr>
          <w:rFonts w:eastAsiaTheme="minorHAnsi" w:cs="Lucida Sans Unicode"/>
          <w:color w:val="000000"/>
          <w:sz w:val="18"/>
          <w:szCs w:val="18"/>
        </w:rPr>
        <w:t>ANALISI</w:t>
      </w:r>
      <w:proofErr w:type="gramEnd"/>
      <w:r w:rsidRPr="00D85FFB">
        <w:rPr>
          <w:rFonts w:eastAsiaTheme="minorHAnsi" w:cs="Lucida Sans Unicode"/>
          <w:color w:val="000000"/>
          <w:sz w:val="18"/>
          <w:szCs w:val="18"/>
        </w:rPr>
        <w:t xml:space="preserve"> DELLA SITUAZIONE SULLA BASE DEI DATI </w:t>
      </w:r>
    </w:p>
    <w:p w14:paraId="4428661A" w14:textId="6C62B871" w:rsidR="00085C82" w:rsidRPr="00EA6D9D" w:rsidRDefault="00085C82" w:rsidP="00212C4B">
      <w:pPr>
        <w:spacing w:before="120" w:line="240" w:lineRule="auto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i principali problemi individuati, le sfide, i punti di forza e le aree da migliorare che emergono dall’analisi del periodo in esame e dalle prospettive del periodo seguente</w:t>
      </w:r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0B6721" w14:paraId="5E0315E3" w14:textId="77777777" w:rsidTr="004B3B72">
        <w:trPr>
          <w:trHeight w:val="170"/>
        </w:trPr>
        <w:tc>
          <w:tcPr>
            <w:tcW w:w="9639" w:type="dxa"/>
            <w:shd w:val="clear" w:color="auto" w:fill="auto"/>
          </w:tcPr>
          <w:p w14:paraId="323F6FAA" w14:textId="77777777" w:rsidR="00085C82" w:rsidRPr="00212C4B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</w:pPr>
            <w:r w:rsidRPr="00212C4B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testo)</w:t>
            </w:r>
          </w:p>
          <w:p w14:paraId="78F07A8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282677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62E96E3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9694F1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D6A2E3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1EB83BE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8FA93D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32AA445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8338373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D690A35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17746FD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CE1D05B" w14:textId="3FF552D3" w:rsidR="009968BF" w:rsidRPr="000B6721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355B1E57" w14:textId="77777777" w:rsidR="00085C82" w:rsidRPr="00EA6D9D" w:rsidRDefault="00085C82" w:rsidP="00085C82">
      <w:pPr>
        <w:autoSpaceDE w:val="0"/>
        <w:autoSpaceDN w:val="0"/>
        <w:adjustRightInd w:val="0"/>
        <w:spacing w:before="24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Principali elementi da osservare:</w:t>
      </w:r>
    </w:p>
    <w:p w14:paraId="03A7C46E" w14:textId="224AB2BA" w:rsidR="00085C82" w:rsidRPr="00EA6D9D" w:rsidRDefault="00085C82" w:rsidP="00085C82">
      <w:pPr>
        <w:numPr>
          <w:ilvl w:val="0"/>
          <w:numId w:val="31"/>
        </w:numPr>
        <w:spacing w:before="0" w:after="0" w:line="216" w:lineRule="auto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Scheda SUA-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>: quadri A</w:t>
      </w:r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1.a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, A1.b, </w:t>
      </w:r>
      <w:r w:rsidR="00AB6D57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A2,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A2.a, A2.b, A4.a, A4.b, A4.c, B1.a </w:t>
      </w:r>
    </w:p>
    <w:p w14:paraId="562754C0" w14:textId="77777777" w:rsidR="00085C82" w:rsidRPr="00EA6D9D" w:rsidRDefault="00085C82" w:rsidP="00085C82">
      <w:pPr>
        <w:numPr>
          <w:ilvl w:val="0"/>
          <w:numId w:val="31"/>
        </w:numPr>
        <w:spacing w:before="0" w:after="0" w:line="216" w:lineRule="auto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Segnalazioni provenienti da docenti, studenti, interlocutori esterni</w:t>
      </w:r>
    </w:p>
    <w:p w14:paraId="66EBB020" w14:textId="77777777" w:rsidR="00212C4B" w:rsidRPr="00212C4B" w:rsidRDefault="00212C4B" w:rsidP="00212C4B">
      <w:pPr>
        <w:autoSpaceDE w:val="0"/>
        <w:autoSpaceDN w:val="0"/>
        <w:adjustRightInd w:val="0"/>
        <w:spacing w:before="0" w:line="240" w:lineRule="auto"/>
        <w:rPr>
          <w:rFonts w:eastAsiaTheme="minorHAnsi" w:cs="Lucida Sans Unicode"/>
          <w:b/>
          <w:i/>
          <w:color w:val="0070C0"/>
          <w:sz w:val="2"/>
          <w:szCs w:val="18"/>
        </w:rPr>
      </w:pPr>
    </w:p>
    <w:p w14:paraId="3DEB2AB5" w14:textId="04A27192" w:rsidR="00085C82" w:rsidRPr="00EA6D9D" w:rsidRDefault="00085C82" w:rsidP="00212C4B">
      <w:pPr>
        <w:autoSpaceDE w:val="0"/>
        <w:autoSpaceDN w:val="0"/>
        <w:adjustRightInd w:val="0"/>
        <w:spacing w:before="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Punti di riflessione raccomandati: </w:t>
      </w:r>
    </w:p>
    <w:p w14:paraId="01D23D3F" w14:textId="4C67AFB9" w:rsidR="00085C82" w:rsidRPr="00EA6D9D" w:rsidRDefault="00085C82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Le premesse che hanno portato alla dichiarazione del carattere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>, nei suoi aspetti culturali e professionalizzanti</w:t>
      </w:r>
      <w:r w:rsidR="00784F54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in fase di progettazione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sono ancora valide? </w:t>
      </w:r>
    </w:p>
    <w:p w14:paraId="769C2A35" w14:textId="1FDDD64F" w:rsidR="00773BD1" w:rsidRPr="00EA6D9D" w:rsidRDefault="00DC50DC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Si </w:t>
      </w:r>
      <w:r w:rsidR="00773BD1" w:rsidRPr="00EA6D9D">
        <w:rPr>
          <w:rFonts w:eastAsiaTheme="minorHAnsi" w:cs="Lucida Sans Unicode"/>
          <w:i/>
          <w:color w:val="0070C0"/>
          <w:sz w:val="18"/>
          <w:szCs w:val="18"/>
        </w:rPr>
        <w:t>ritengono soddisfatte</w:t>
      </w:r>
      <w:r w:rsidR="00085C82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le</w:t>
      </w:r>
      <w:r w:rsidR="00773BD1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esigenze e le potenzialità di sviluppo (umanistico, scientifico, tecnologico, sanitario o economico-sociale) dei settori di riferimento, anche in relazione con i cicli di studio successivi, se presenti?</w:t>
      </w:r>
    </w:p>
    <w:p w14:paraId="39F27AF1" w14:textId="484E8DF5" w:rsidR="00773BD1" w:rsidRPr="00EA6D9D" w:rsidRDefault="00773BD1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state identificate e consultate le principali parti interessate ai profili culturali/professionali in uscita (studenti, docenti, organizzazioni scientifiche e professionali, esponenti del mondo della cultura, della produzione, anche a livello internazionale in particolare nel caso delle Università per Stranieri), sia direttamente sia attraverso l'utilizzo di studi di settore?</w:t>
      </w:r>
    </w:p>
    <w:p w14:paraId="40CD2FB6" w14:textId="50ABB918" w:rsidR="00784F54" w:rsidRPr="00EA6D9D" w:rsidRDefault="00784F54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Le riflessioni emerse dalle consultazioni sono state prese in considerazione della progettazione dei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soprattutto con riferimento alle potenzialità occupazionali dei laureati e all’eventuale proseguimento di studi in cicli successivi?</w:t>
      </w:r>
    </w:p>
    <w:p w14:paraId="776E681D" w14:textId="5ECA85BD" w:rsidR="00773BD1" w:rsidRPr="00EA6D9D" w:rsidRDefault="00773BD1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lastRenderedPageBreak/>
        <w:t>Gli obiettivi formativi specifici</w:t>
      </w:r>
      <w:r w:rsidR="00784F54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ed io risultati di apprendimento attesi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, in termini di conoscenze, abilità e competenze </w:t>
      </w:r>
      <w:r w:rsidR="00784F54" w:rsidRPr="00EA6D9D">
        <w:rPr>
          <w:rFonts w:eastAsiaTheme="minorHAnsi" w:cs="Lucida Sans Unicode"/>
          <w:i/>
          <w:color w:val="0070C0"/>
          <w:sz w:val="18"/>
          <w:szCs w:val="18"/>
        </w:rPr>
        <w:t>anche trasversali sono coerenti con i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profili culturali e professionali in uscita, anche con riguardo agli aspetti metodologici e relativi all'elaborazione logico-linguistica?</w:t>
      </w:r>
      <w:r w:rsidR="00784F54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Sono stati declinati chiaramente per aree di apprendimento?</w:t>
      </w:r>
    </w:p>
    <w:p w14:paraId="619D223C" w14:textId="77777777" w:rsidR="00773BD1" w:rsidRPr="00EA6D9D" w:rsidRDefault="00773BD1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 profili professionali, gli sbocchi e le prospettive occupazionali dichiarati tengono conto con realismo dei diversi destini lavorativi dei laureati?</w:t>
      </w:r>
    </w:p>
    <w:p w14:paraId="643741D2" w14:textId="77777777" w:rsidR="00773BD1" w:rsidRPr="00EA6D9D" w:rsidRDefault="00773BD1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L'offerta formativa è ritenuta ancora adeguata al raggiungimento degli obiettivi? È aggiornata nei suoi contenuti?</w:t>
      </w:r>
    </w:p>
    <w:p w14:paraId="6AB9DD5F" w14:textId="77777777" w:rsidR="00773BD1" w:rsidRPr="00EA6D9D" w:rsidRDefault="00773BD1" w:rsidP="00773BD1">
      <w:pPr>
        <w:spacing w:before="0" w:after="0" w:line="216" w:lineRule="auto"/>
        <w:ind w:left="1287"/>
        <w:rPr>
          <w:rFonts w:eastAsiaTheme="minorHAnsi" w:cs="Lucida Sans Unicode"/>
          <w:i/>
          <w:color w:val="0070C0"/>
          <w:sz w:val="18"/>
          <w:szCs w:val="18"/>
        </w:rPr>
      </w:pPr>
    </w:p>
    <w:p w14:paraId="480B0BBD" w14:textId="77777777" w:rsidR="00085C82" w:rsidRPr="00EA6D9D" w:rsidRDefault="00085C82" w:rsidP="00212C4B">
      <w:pPr>
        <w:autoSpaceDE w:val="0"/>
        <w:autoSpaceDN w:val="0"/>
        <w:adjustRightInd w:val="0"/>
        <w:spacing w:before="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Per i </w:t>
      </w:r>
      <w:proofErr w:type="spellStart"/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Telematici:</w:t>
      </w:r>
    </w:p>
    <w:p w14:paraId="6ACE1B77" w14:textId="77777777" w:rsidR="00085C82" w:rsidRPr="00EA6D9D" w:rsidRDefault="00085C82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stati previsti incontri di pianificazione e coordinamento tra docenti e tutor responsabili della didattica?</w:t>
      </w:r>
    </w:p>
    <w:p w14:paraId="00008651" w14:textId="4B6FE905" w:rsidR="00085C82" w:rsidRPr="00EA6D9D" w:rsidRDefault="00085C82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È indicata la struttura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(quota di didattica in presenza e on</w:t>
      </w:r>
      <w:r w:rsidR="00A457DC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line) e la sua articolazione in termini </w:t>
      </w:r>
      <w:r w:rsidR="00AF1C04" w:rsidRPr="00EA6D9D">
        <w:rPr>
          <w:rFonts w:eastAsiaTheme="minorHAnsi" w:cs="Lucida Sans Unicode"/>
          <w:i/>
          <w:color w:val="0070C0"/>
          <w:sz w:val="18"/>
          <w:szCs w:val="18"/>
        </w:rPr>
        <w:t>di ore/CFU di didattica erogat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a (DE), didattica interattiva (DI) e attività in autoapprendimento?</w:t>
      </w:r>
    </w:p>
    <w:p w14:paraId="2F2D7C10" w14:textId="77777777" w:rsidR="00085C82" w:rsidRPr="00EA6D9D" w:rsidRDefault="00085C82" w:rsidP="00212C4B">
      <w:pPr>
        <w:numPr>
          <w:ilvl w:val="0"/>
          <w:numId w:val="34"/>
        </w:numPr>
        <w:tabs>
          <w:tab w:val="clear" w:pos="1287"/>
        </w:tabs>
        <w:spacing w:before="0" w:after="0" w:line="216" w:lineRule="auto"/>
        <w:ind w:left="851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Tali indicazioni hanno effettivo riscontro nell’erogazione dei percorsi formativi?</w:t>
      </w:r>
    </w:p>
    <w:p w14:paraId="7EFD32D9" w14:textId="77777777" w:rsidR="00085C82" w:rsidRPr="00F478F6" w:rsidRDefault="00085C82" w:rsidP="00F478F6">
      <w:pPr>
        <w:spacing w:before="0" w:after="0" w:line="240" w:lineRule="auto"/>
        <w:rPr>
          <w:rFonts w:eastAsiaTheme="minorHAnsi" w:cs="Lucida Sans Unicode"/>
          <w:b/>
          <w:color w:val="000000"/>
          <w:sz w:val="18"/>
          <w:szCs w:val="18"/>
        </w:rPr>
      </w:pPr>
    </w:p>
    <w:p w14:paraId="5294AFEF" w14:textId="50C480AE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1-c</w:t>
      </w:r>
      <w:r w:rsidR="002D19B9" w:rsidRPr="00D85FFB">
        <w:rPr>
          <w:rFonts w:eastAsiaTheme="minorHAnsi" w:cs="Lucida Sans Unicode"/>
          <w:color w:val="000000"/>
          <w:sz w:val="18"/>
          <w:szCs w:val="18"/>
        </w:rPr>
        <w:t xml:space="preserve">   </w:t>
      </w:r>
      <w:r w:rsidRPr="00D85FFB">
        <w:rPr>
          <w:rFonts w:eastAsiaTheme="minorHAnsi" w:cs="Lucida Sans Unicode"/>
          <w:color w:val="000000"/>
          <w:sz w:val="18"/>
          <w:szCs w:val="18"/>
        </w:rPr>
        <w:t xml:space="preserve">OBIETTIVI E AZIONI DI MIGLIORAMENTO </w:t>
      </w:r>
    </w:p>
    <w:p w14:paraId="2D2E3C77" w14:textId="1A797A34" w:rsidR="00085C82" w:rsidRPr="00EA6D9D" w:rsidRDefault="00B37FDF" w:rsidP="00212C4B">
      <w:pPr>
        <w:spacing w:before="0" w:line="216" w:lineRule="auto"/>
        <w:ind w:left="142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gli interventi ritenuti necessari o opportuni in base alle mutate condizioni e agli elementi critici individuati, alle sfide e le azioni volte ad apportare miglioramenti. Gli obiettivi dovrann</w:t>
      </w:r>
      <w:r w:rsidR="00FE73B2" w:rsidRPr="00EA6D9D">
        <w:rPr>
          <w:rFonts w:eastAsiaTheme="minorHAnsi" w:cs="Lucida Sans Unicode"/>
          <w:i/>
          <w:color w:val="0070C0"/>
          <w:sz w:val="18"/>
          <w:szCs w:val="18"/>
        </w:rPr>
        <w:t>o avere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un respiro pluriennale e devono riferirsi ad aspetti sostanziali della formazione e dell’esperienza degli studenti. Specificare attraverso quali azioni si ritiene di poter raggiungere gli obiettivi</w:t>
      </w:r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0B6721" w14:paraId="6218DB19" w14:textId="77777777" w:rsidTr="004B3B72">
        <w:trPr>
          <w:trHeight w:val="170"/>
        </w:trPr>
        <w:tc>
          <w:tcPr>
            <w:tcW w:w="963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14:paraId="12EFC0F0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0B6721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</w:p>
          <w:p w14:paraId="58513473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543539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A43F723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12613CF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26FBCFD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7FC06E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8E6853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761575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CD67543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435582B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1D2767F" w14:textId="7F9E3A73" w:rsidR="009968BF" w:rsidRPr="000B6721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2E169696" w14:textId="1C75450B" w:rsidR="00085C82" w:rsidRPr="00625919" w:rsidRDefault="00085C82" w:rsidP="00085C82">
      <w:pPr>
        <w:spacing w:before="0"/>
        <w:rPr>
          <w:rFonts w:eastAsiaTheme="minorHAnsi" w:cs="Lucida Sans Unicode"/>
          <w:color w:val="000000"/>
          <w:sz w:val="18"/>
          <w:szCs w:val="18"/>
        </w:rPr>
      </w:pPr>
    </w:p>
    <w:p w14:paraId="339BB4F6" w14:textId="77777777" w:rsidR="00085C82" w:rsidRPr="00D85FFB" w:rsidRDefault="00D13664" w:rsidP="00085C82">
      <w:pPr>
        <w:pStyle w:val="Titolo3"/>
        <w:rPr>
          <w:b/>
          <w:color w:val="auto"/>
        </w:rPr>
      </w:pPr>
      <w:bookmarkStart w:id="2" w:name="_Toc455392961"/>
      <w:bookmarkStart w:id="3" w:name="_Toc470188564"/>
      <w:r w:rsidRPr="00D85FFB">
        <w:rPr>
          <w:b/>
          <w:color w:val="auto"/>
        </w:rPr>
        <w:t>2 - L’esperienza dello studente</w:t>
      </w:r>
      <w:bookmarkEnd w:id="2"/>
      <w:bookmarkEnd w:id="3"/>
    </w:p>
    <w:p w14:paraId="777A0B3E" w14:textId="2B267409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2-a</w:t>
      </w:r>
      <w:r w:rsidR="002D19B9" w:rsidRPr="00D85FFB">
        <w:rPr>
          <w:rFonts w:eastAsiaTheme="minorHAnsi" w:cs="Lucida Sans Unicode"/>
          <w:color w:val="000000"/>
          <w:sz w:val="18"/>
          <w:szCs w:val="18"/>
        </w:rPr>
        <w:t xml:space="preserve">   </w:t>
      </w:r>
      <w:r w:rsidRPr="00D85FFB">
        <w:rPr>
          <w:rFonts w:eastAsiaTheme="minorHAnsi" w:cs="Lucida Sans Unicode"/>
          <w:color w:val="000000"/>
          <w:sz w:val="18"/>
          <w:szCs w:val="18"/>
        </w:rPr>
        <w:t xml:space="preserve">SINTESI DEI PRINCIPALI MUTAMENTI INTERCORSI DALL'ULTIMO RIESAME </w:t>
      </w:r>
    </w:p>
    <w:p w14:paraId="200E4D79" w14:textId="3ADC9BDE" w:rsidR="00085C82" w:rsidRPr="00EA6D9D" w:rsidRDefault="00085C82" w:rsidP="00212C4B">
      <w:pPr>
        <w:spacing w:before="120" w:line="240" w:lineRule="auto"/>
        <w:ind w:left="142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Descrivere i principali mutamenti intercorsi dal Riesame ciclico precedente, anche in relazione alle azioni migliorative messe in atto nel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625919" w14:paraId="3B045051" w14:textId="77777777" w:rsidTr="004B3B72">
        <w:trPr>
          <w:trHeight w:val="170"/>
        </w:trPr>
        <w:tc>
          <w:tcPr>
            <w:tcW w:w="9638" w:type="dxa"/>
            <w:shd w:val="clear" w:color="auto" w:fill="auto"/>
          </w:tcPr>
          <w:p w14:paraId="08B25CAC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625919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  <w:r w:rsidRPr="00625919">
              <w:rPr>
                <w:rFonts w:eastAsia="Times New Roman" w:cs="Lucida Sans Unicode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14:paraId="5BC461A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4FDE00C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48A6FC30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6415BFA5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7216204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2DD1ADB5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55923BCE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224185D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5FBEEFD9" w14:textId="5C22130B" w:rsidR="009968BF" w:rsidRPr="00625919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</w:tc>
      </w:tr>
    </w:tbl>
    <w:p w14:paraId="2F8A1043" w14:textId="77777777" w:rsidR="00F478F6" w:rsidRPr="00F478F6" w:rsidRDefault="00F478F6" w:rsidP="00F478F6">
      <w:pPr>
        <w:spacing w:before="0" w:after="0" w:line="240" w:lineRule="auto"/>
      </w:pPr>
    </w:p>
    <w:p w14:paraId="5E9EB633" w14:textId="70873A73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2-b</w:t>
      </w:r>
      <w:r w:rsidR="002D19B9" w:rsidRPr="00D85FFB">
        <w:rPr>
          <w:rFonts w:eastAsiaTheme="minorHAnsi" w:cs="Lucida Sans Unicode"/>
          <w:color w:val="000000"/>
          <w:sz w:val="18"/>
          <w:szCs w:val="18"/>
        </w:rPr>
        <w:t xml:space="preserve">  </w:t>
      </w:r>
      <w:r w:rsidR="00CB5A33" w:rsidRPr="00D85FFB">
        <w:rPr>
          <w:rFonts w:eastAsiaTheme="minorHAnsi" w:cs="Lucida Sans Unicode"/>
          <w:color w:val="000000"/>
          <w:sz w:val="18"/>
          <w:szCs w:val="18"/>
        </w:rPr>
        <w:t xml:space="preserve"> </w:t>
      </w:r>
      <w:r w:rsidRPr="00D85FFB">
        <w:rPr>
          <w:rFonts w:eastAsiaTheme="minorHAnsi" w:cs="Lucida Sans Unicode"/>
          <w:color w:val="000000"/>
          <w:sz w:val="18"/>
          <w:szCs w:val="18"/>
        </w:rPr>
        <w:t xml:space="preserve">ANALISI DELLA SITUAZIONE SULLA BASE DEI DATI </w:t>
      </w:r>
    </w:p>
    <w:p w14:paraId="09C0B6E5" w14:textId="2C7676B6" w:rsidR="00085C82" w:rsidRPr="00EA6D9D" w:rsidRDefault="00085C82" w:rsidP="00212C4B">
      <w:pPr>
        <w:spacing w:before="0" w:line="216" w:lineRule="auto"/>
        <w:ind w:left="142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i principali problemi individuati, le sfide, i punti di forza e le aree da migliorare che emergono dall’analisi del periodo in esame e dalle prospettive del periodo seguente</w:t>
      </w:r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B13C4D" w14:paraId="2F0125FA" w14:textId="77777777" w:rsidTr="004B3B72">
        <w:trPr>
          <w:trHeight w:val="170"/>
        </w:trPr>
        <w:tc>
          <w:tcPr>
            <w:tcW w:w="9638" w:type="dxa"/>
            <w:shd w:val="clear" w:color="auto" w:fill="auto"/>
          </w:tcPr>
          <w:p w14:paraId="1A4D86EA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B13C4D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</w:p>
          <w:p w14:paraId="54F7DB72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3BACB80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099D7B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1B73BE09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575DE5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46C076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135260A" w14:textId="654D6016" w:rsidR="009968BF" w:rsidRPr="00B13C4D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5A1AA137" w14:textId="77777777" w:rsidR="00085C82" w:rsidRPr="00F478F6" w:rsidRDefault="00085C82" w:rsidP="00F478F6">
      <w:pPr>
        <w:spacing w:before="0" w:after="0" w:line="240" w:lineRule="auto"/>
      </w:pPr>
    </w:p>
    <w:p w14:paraId="4AA79A10" w14:textId="57B4E920" w:rsidR="00085C82" w:rsidRPr="00EA6D9D" w:rsidRDefault="00752E86" w:rsidP="00007AEE">
      <w:pPr>
        <w:autoSpaceDE w:val="0"/>
        <w:autoSpaceDN w:val="0"/>
        <w:adjustRightInd w:val="0"/>
        <w:spacing w:before="24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lastRenderedPageBreak/>
        <w:t xml:space="preserve">Principali elementi da osservare: </w:t>
      </w:r>
    </w:p>
    <w:p w14:paraId="1ACE44E9" w14:textId="77777777" w:rsidR="00085C82" w:rsidRPr="00EA6D9D" w:rsidRDefault="00085C82" w:rsidP="00085C82">
      <w:pPr>
        <w:numPr>
          <w:ilvl w:val="0"/>
          <w:numId w:val="39"/>
        </w:numPr>
        <w:autoSpaceDE w:val="0"/>
        <w:autoSpaceDN w:val="0"/>
        <w:adjustRightInd w:val="0"/>
        <w:spacing w:before="0" w:after="0" w:line="216" w:lineRule="auto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Schede degli insegnamenti</w:t>
      </w:r>
    </w:p>
    <w:p w14:paraId="7636641A" w14:textId="77777777" w:rsidR="00085C82" w:rsidRPr="00EA6D9D" w:rsidRDefault="00085C82" w:rsidP="00085C82">
      <w:pPr>
        <w:numPr>
          <w:ilvl w:val="0"/>
          <w:numId w:val="39"/>
        </w:numPr>
        <w:autoSpaceDE w:val="0"/>
        <w:autoSpaceDN w:val="0"/>
        <w:adjustRightInd w:val="0"/>
        <w:spacing w:before="0" w:after="0" w:line="216" w:lineRule="auto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SUA-CDS: quadri A3, B</w:t>
      </w:r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1.b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>,</w:t>
      </w:r>
      <w:r w:rsidR="00E26B5B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B2.a, B2.b, B5</w:t>
      </w:r>
    </w:p>
    <w:p w14:paraId="1FAB21E6" w14:textId="77777777" w:rsidR="00085C82" w:rsidRPr="00EA6D9D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Punti di riflessione raccomandati:</w:t>
      </w:r>
    </w:p>
    <w:p w14:paraId="03403020" w14:textId="77777777" w:rsidR="00085C82" w:rsidRPr="00EA6D9D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Orientamento e tutorato</w:t>
      </w:r>
    </w:p>
    <w:p w14:paraId="5082FE9C" w14:textId="40A5A559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Le attività di orientamento in ingresso, in itinere e in uscita sono in linea con i profili culturali e professionali disegnati dal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? </w:t>
      </w:r>
      <w:proofErr w:type="gramStart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Esempi:.</w:t>
      </w:r>
      <w:proofErr w:type="gramEnd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predisposizione di attività di orientamento in ingresso in linea con i profili culturali e professionali disegnati dal </w:t>
      </w:r>
      <w:proofErr w:type="spellStart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; presenza di strumenti efficaci per l'autovalutazione delle conoscenze raccomandate in ingresso</w:t>
      </w:r>
      <w:r w:rsidR="00710FFF" w:rsidRPr="00EA6D9D">
        <w:rPr>
          <w:rFonts w:eastAsiaTheme="minorHAnsi" w:cs="Lucida Sans Unicode"/>
          <w:i/>
          <w:color w:val="0070C0"/>
          <w:sz w:val="18"/>
          <w:szCs w:val="18"/>
        </w:rPr>
        <w:t>. Favoriscono la consapevolezza delle scelte da parte degli studenti?</w:t>
      </w:r>
    </w:p>
    <w:p w14:paraId="487E30A8" w14:textId="514D9BFF" w:rsidR="00085C82" w:rsidRPr="00EA6D9D" w:rsidRDefault="00F86395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Le attività di orientamento in ingresso e in itinere tengono conto dei risultati del monitoraggio delle carriere</w:t>
      </w:r>
      <w:r w:rsidR="00085C82"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</w:p>
    <w:p w14:paraId="2C1D8961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Le iniziative di introduzione o di accompagnamento al mondo del lavoro tengono conto dei risultati del monitoraggio degli esiti e delle prospettive occupazionali? </w:t>
      </w:r>
    </w:p>
    <w:p w14:paraId="042C1ABE" w14:textId="77777777" w:rsidR="00085C82" w:rsidRPr="00EA6D9D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Conoscenze richieste in ingresso e recupero delle carenze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2B0AAFF6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Le conoscenze richieste o raccomandate in ingresso sono chiaramente individuate, descritte e pubblicizzate? Viene redatto e adeguatamente pubblicizzato un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syllabus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</w:p>
    <w:p w14:paraId="540D280A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Il possesso delle conoscenze iniziali indispensabili è efficacemente verificato? Le eventuali carenze sono puntualmente individuate e comunicate agli studenti? </w:t>
      </w:r>
    </w:p>
    <w:p w14:paraId="17C5DFE7" w14:textId="18C25E09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previste attività di so</w:t>
      </w:r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stegno in ingresso o in itinere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E.g. vengono organizzate attività mirate </w:t>
      </w:r>
      <w:proofErr w:type="gramStart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all'integrazione  e</w:t>
      </w:r>
      <w:proofErr w:type="gramEnd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consolidamento delle conoscenze raccomandate in ingresso, o, nel caso delle lauree di secondo livello, interventi per favorire l’integrazione di studenti provenienti da diverse classi di laurea di primo livello e da diversi Atenei.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</w:p>
    <w:p w14:paraId="7C6771D5" w14:textId="77777777" w:rsidR="001F3FEC" w:rsidRPr="00EA6D9D" w:rsidRDefault="001F3FEC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Per i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triennali e a ciclo unico: le eventuali carenze sono puntualmente individuate e comunicate agli studenti? Vengono attuate iniziative per il recupero degli obblighi formativi aggiuntivi? </w:t>
      </w:r>
    </w:p>
    <w:p w14:paraId="23DB2587" w14:textId="3ADFC571" w:rsidR="00F86395" w:rsidRPr="00EA6D9D" w:rsidRDefault="00F86395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Per i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di secondo ciclo, sono definiti, pubblicizzati e verificati i requisiti curriculari per l'accesso? È verificata l’adeguatezza della preparazione dei candidati?</w:t>
      </w:r>
    </w:p>
    <w:p w14:paraId="22A996B5" w14:textId="217C22C3" w:rsidR="00085C82" w:rsidRPr="00EA6D9D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Organizzazione di percorsi flessibili</w:t>
      </w:r>
      <w:r w:rsidR="00B86D54"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e metodologie didattiche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22DB0538" w14:textId="6D52B0F0" w:rsidR="00F86395" w:rsidRPr="00EA6D9D" w:rsidRDefault="00F86395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L’organizzazione didattica crea i presupposti per l’autonomia dello studente (nelle scelte, nell'apprendimento critico, nell'organizzazione dello studio) e prevede guida e sostegno adeguati da parte del corpo docente? </w:t>
      </w:r>
      <w:r w:rsidR="00B07B2E" w:rsidRPr="00EA6D9D">
        <w:rPr>
          <w:rFonts w:eastAsiaTheme="minorHAnsi" w:cs="Lucida Sans Unicode"/>
          <w:i/>
          <w:color w:val="0070C0"/>
          <w:sz w:val="18"/>
          <w:szCs w:val="18"/>
        </w:rPr>
        <w:t>(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E.g. vengono </w:t>
      </w:r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organizza</w:t>
      </w:r>
      <w:r w:rsidR="00B86D54" w:rsidRPr="00EA6D9D">
        <w:rPr>
          <w:rFonts w:eastAsiaTheme="minorHAnsi" w:cs="Lucida Sans Unicode"/>
          <w:i/>
          <w:color w:val="0070C0"/>
          <w:sz w:val="18"/>
          <w:szCs w:val="18"/>
        </w:rPr>
        <w:t>ti</w:t>
      </w:r>
      <w:r w:rsidR="00CB2197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incontri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di ausilio alla scelta fra eventuali curricula, disponibilità di docenti-guida per le opzioni relative al piano carriera, sono previsti di spazi e tempi per attività di studio o approfondimento autogestite dagli studenti… etc</w:t>
      </w:r>
      <w:r w:rsidR="00B07B2E" w:rsidRPr="00EA6D9D">
        <w:rPr>
          <w:rFonts w:eastAsiaTheme="minorHAnsi" w:cs="Lucida Sans Unicode"/>
          <w:i/>
          <w:color w:val="0070C0"/>
          <w:sz w:val="18"/>
          <w:szCs w:val="18"/>
        </w:rPr>
        <w:t>.)</w:t>
      </w:r>
    </w:p>
    <w:p w14:paraId="5F4349DD" w14:textId="2781043E" w:rsidR="00F86395" w:rsidRPr="00EA6D9D" w:rsidRDefault="00B07B2E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Le attività curriculari e di supporto utilizzano metodi e strumenti didattici flessibili, modulati sulle specifiche esigenze dell</w:t>
      </w:r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e diverse tipologie di studenti? (E.g. vi sono tutorati di sostegno</w:t>
      </w:r>
      <w:r w:rsidR="00B86D54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, percorsi di approfondimento, </w:t>
      </w:r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corsi "</w:t>
      </w:r>
      <w:proofErr w:type="spellStart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honors</w:t>
      </w:r>
      <w:proofErr w:type="spellEnd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", realizzazione di percorsi dedicati a studenti particolarmente dediti e motivati che prevedano rit</w:t>
      </w:r>
      <w:r w:rsidR="00AF1C04" w:rsidRPr="00EA6D9D">
        <w:rPr>
          <w:rFonts w:eastAsiaTheme="minorHAnsi" w:cs="Lucida Sans Unicode"/>
          <w:i/>
          <w:color w:val="0070C0"/>
          <w:sz w:val="18"/>
          <w:szCs w:val="18"/>
        </w:rPr>
        <w:t>mi maggiormente sostenuti e mag</w:t>
      </w:r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gior livello di </w:t>
      </w:r>
      <w:proofErr w:type="gramStart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approfondimento..</w:t>
      </w:r>
      <w:proofErr w:type="gramEnd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  <w:proofErr w:type="spellStart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etc</w:t>
      </w:r>
      <w:proofErr w:type="spellEnd"/>
      <w:r w:rsidR="00F86395" w:rsidRPr="00EA6D9D">
        <w:rPr>
          <w:rFonts w:eastAsiaTheme="minorHAnsi" w:cs="Lucida Sans Unicode"/>
          <w:i/>
          <w:color w:val="0070C0"/>
          <w:sz w:val="18"/>
          <w:szCs w:val="18"/>
        </w:rPr>
        <w:t>)</w:t>
      </w:r>
    </w:p>
    <w:p w14:paraId="7AA95981" w14:textId="60E6B38B" w:rsidR="00F86395" w:rsidRPr="00EA6D9D" w:rsidRDefault="00F86395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presenti iniziative di supporto per gli studenti con esigenze specifiche? (E.g. studenti fuori sede, stranieri, lavoratori, diversamente abili, con figli piccoli...)?</w:t>
      </w:r>
    </w:p>
    <w:p w14:paraId="211A6862" w14:textId="78EAFF0A" w:rsidR="00F86395" w:rsidRPr="00EA6D9D" w:rsidRDefault="00F86395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Il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favorisce l'accessibilità, nelle strutture e nei materiali didattici, agli studenti disabili?</w:t>
      </w:r>
    </w:p>
    <w:p w14:paraId="52F6D3F2" w14:textId="77777777" w:rsidR="00085C82" w:rsidRPr="00EA6D9D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Internazionalizzazione della didattica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622DCFC4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previste iniziative per il potenziamento della mobilità degli studenti a sostegno di periodi di studio e tirocinio all’estero (anche collaterali a Erasmus)</w:t>
      </w:r>
      <w:r w:rsidR="00E26B5B"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</w:p>
    <w:p w14:paraId="12887EC7" w14:textId="4D70A7B6" w:rsidR="00085C82" w:rsidRPr="00EA6D9D" w:rsidRDefault="00710FFF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Con particolare riguardo </w:t>
      </w:r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ai  Corsi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di Studio internazionali, è effettivamente realizzata la dimensione internazionale della didattica, con riferimento a docenti stranieri e/o studenti stranieri e/o titoli congiunti, doppi o multipli in convenzione con Atenei stranieri?</w:t>
      </w:r>
    </w:p>
    <w:p w14:paraId="19745357" w14:textId="77777777" w:rsidR="00085C82" w:rsidRPr="00EA6D9D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Modalità di verifica dell’apprendimento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1EADE92E" w14:textId="68655C14" w:rsidR="00085C82" w:rsidRPr="00EA6D9D" w:rsidRDefault="00CB2197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Il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definisce in maniera chiara lo svolgimento delle verifiche intermedie e finali</w:t>
      </w:r>
      <w:r w:rsidR="00085C82"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</w:p>
    <w:p w14:paraId="10D74283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Le modalità di verifica adottate per i singoli insegnamenti sono adeguate ad accertare il raggiungimento </w:t>
      </w:r>
      <w:r w:rsidR="00E26B5B" w:rsidRPr="00EA6D9D">
        <w:rPr>
          <w:rFonts w:eastAsiaTheme="minorHAnsi" w:cs="Lucida Sans Unicode"/>
          <w:i/>
          <w:color w:val="0070C0"/>
          <w:sz w:val="18"/>
          <w:szCs w:val="18"/>
        </w:rPr>
        <w:t>dei risultati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di apprendimento attesi? </w:t>
      </w:r>
    </w:p>
    <w:p w14:paraId="2D1F42EE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Le modalità di verifica sono chiaramente descritte nelle schede degli insegnamenti? Vengono espressamente comunicate agli studenti?</w:t>
      </w:r>
    </w:p>
    <w:p w14:paraId="6AE92BEF" w14:textId="77777777" w:rsidR="00085C82" w:rsidRPr="00EA6D9D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Interazione didattica e valutazione formativa nei </w:t>
      </w:r>
      <w:proofErr w:type="spellStart"/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telematici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0E474E16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state fornite linee guida per indicare la modalità di sviluppo dell’interazione didattica e le forme di coinvolgimento delle figure responsabili della valutazione intermedia e finale (docenti e tutor)?</w:t>
      </w:r>
    </w:p>
    <w:p w14:paraId="608B68F3" w14:textId="77777777" w:rsidR="00085C82" w:rsidRPr="00EA6D9D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All’interno di ogni insegnamento on line, è stata prevista una quota adeguata di e-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tivity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(problemi, report, studio di casi, simulazioni</w:t>
      </w:r>
      <w:r w:rsidR="00D201FE" w:rsidRPr="00EA6D9D">
        <w:rPr>
          <w:rFonts w:eastAsiaTheme="minorHAnsi" w:cs="Lucida Sans Unicode"/>
          <w:i/>
          <w:color w:val="0070C0"/>
          <w:sz w:val="18"/>
          <w:szCs w:val="18"/>
        </w:rPr>
        <w:t>,</w:t>
      </w:r>
      <w:r w:rsidR="00446372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ecc.) con relativo feed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back e valutazione formativa da parte del docente o del tutor rispetto all’operato specifico del singolo studente?</w:t>
      </w:r>
    </w:p>
    <w:p w14:paraId="5F460CA4" w14:textId="77777777" w:rsidR="00085C82" w:rsidRPr="00625919" w:rsidRDefault="00085C82" w:rsidP="002D19B9">
      <w:pPr>
        <w:numPr>
          <w:ilvl w:val="0"/>
          <w:numId w:val="36"/>
        </w:numPr>
        <w:autoSpaceDE w:val="0"/>
        <w:autoSpaceDN w:val="0"/>
        <w:adjustRightInd w:val="0"/>
        <w:spacing w:before="0" w:after="0" w:line="216" w:lineRule="auto"/>
        <w:ind w:left="567"/>
        <w:contextualSpacing/>
        <w:rPr>
          <w:rFonts w:eastAsiaTheme="minorHAnsi" w:cs="Lucida Sans Unicode"/>
          <w:i/>
          <w:color w:val="00000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Tali linee guida e indicazioni risultano effettivamente rispettate?</w:t>
      </w:r>
    </w:p>
    <w:p w14:paraId="1D5FCBAB" w14:textId="77777777" w:rsidR="00085C82" w:rsidRPr="00F478F6" w:rsidRDefault="00085C82" w:rsidP="00F478F6">
      <w:pPr>
        <w:spacing w:before="0" w:after="0" w:line="240" w:lineRule="auto"/>
      </w:pPr>
    </w:p>
    <w:p w14:paraId="7F151BA9" w14:textId="77777777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lastRenderedPageBreak/>
        <w:t>2- c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 xml:space="preserve">OBIETTIVI E AZIONI DI MIGLIORAMENTO </w:t>
      </w:r>
    </w:p>
    <w:p w14:paraId="0C36F7E0" w14:textId="75DEC123" w:rsidR="00B37FDF" w:rsidRPr="00625919" w:rsidRDefault="00B37FDF" w:rsidP="00B37FDF">
      <w:pPr>
        <w:spacing w:before="0" w:line="216" w:lineRule="auto"/>
        <w:jc w:val="both"/>
        <w:rPr>
          <w:rFonts w:eastAsiaTheme="minorHAnsi" w:cs="Lucida Sans Unicode"/>
          <w:i/>
          <w:color w:val="00000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gli interventi ritenuti necessari o opportuni in base alle mutate condizioni e agli elementi critici individuati, alle sfide e le azioni volte ad apportare miglioramenti. Gli obiettivi dovranno avere un respiro pluriennale e devono riferirsi ad aspetti sostanziali della formazione e dell’esperienza degli studenti. Specificare attraverso quali azioni si ritiene di poter raggiungere gli obiettivi</w:t>
      </w:r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0B6721" w14:paraId="574DE8FE" w14:textId="77777777" w:rsidTr="004B3B72">
        <w:trPr>
          <w:trHeight w:val="170"/>
        </w:trPr>
        <w:tc>
          <w:tcPr>
            <w:tcW w:w="963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14:paraId="170C1815" w14:textId="77777777" w:rsidR="00085C82" w:rsidRPr="00EA6D9D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testo)</w:t>
            </w:r>
          </w:p>
          <w:p w14:paraId="4D00E72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528FB4B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D62FB8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E22D48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D8C114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268E4C9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C71FE92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E10AECF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88A28DA" w14:textId="6D0042D4" w:rsidR="009968BF" w:rsidRPr="000B6721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276860FB" w14:textId="77777777" w:rsidR="002D19B9" w:rsidRDefault="002D19B9" w:rsidP="00085C82">
      <w:pPr>
        <w:pStyle w:val="Titolo3"/>
      </w:pPr>
      <w:bookmarkStart w:id="4" w:name="_Toc455392962"/>
      <w:bookmarkStart w:id="5" w:name="_Toc470188565"/>
    </w:p>
    <w:p w14:paraId="36267888" w14:textId="6660B764" w:rsidR="00085C82" w:rsidRPr="00D85FFB" w:rsidRDefault="00D13664" w:rsidP="00085C82">
      <w:pPr>
        <w:pStyle w:val="Titolo3"/>
        <w:rPr>
          <w:b/>
          <w:color w:val="auto"/>
        </w:rPr>
      </w:pPr>
      <w:r w:rsidRPr="00D85FFB">
        <w:rPr>
          <w:b/>
          <w:color w:val="auto"/>
        </w:rPr>
        <w:t xml:space="preserve">3 – Risorse del </w:t>
      </w:r>
      <w:proofErr w:type="spellStart"/>
      <w:r w:rsidRPr="00D85FFB">
        <w:rPr>
          <w:b/>
          <w:color w:val="auto"/>
        </w:rPr>
        <w:t>Cd</w:t>
      </w:r>
      <w:bookmarkEnd w:id="4"/>
      <w:r w:rsidRPr="00D85FFB">
        <w:rPr>
          <w:b/>
          <w:color w:val="auto"/>
        </w:rPr>
        <w:t>S</w:t>
      </w:r>
      <w:bookmarkEnd w:id="5"/>
      <w:proofErr w:type="spellEnd"/>
    </w:p>
    <w:p w14:paraId="7CEAD33E" w14:textId="77777777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3- a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>SINTESI DEI PRINCIPALI MUTAMENTI INTERCORSI DALL'ULTIMO RIESAME</w:t>
      </w:r>
    </w:p>
    <w:p w14:paraId="57B6E98F" w14:textId="0F5D960D" w:rsidR="00085C82" w:rsidRPr="00EA6D9D" w:rsidRDefault="00085C82" w:rsidP="00DC2066">
      <w:pPr>
        <w:spacing w:before="120"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Descrivere i principali mutamenti intercorsi dal Riesame ciclico precedente, anche in relazione alle azioni migliorative messe in atto nel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625919" w14:paraId="4CBF5392" w14:textId="77777777" w:rsidTr="004B3B72">
        <w:trPr>
          <w:trHeight w:val="170"/>
        </w:trPr>
        <w:tc>
          <w:tcPr>
            <w:tcW w:w="9638" w:type="dxa"/>
            <w:shd w:val="clear" w:color="auto" w:fill="auto"/>
          </w:tcPr>
          <w:p w14:paraId="5B881E23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625919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  <w:r w:rsidRPr="00625919">
              <w:rPr>
                <w:rFonts w:eastAsia="Times New Roman" w:cs="Lucida Sans Unicode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14:paraId="318BF97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6DA7A1A9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675C9F2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4E5D9E15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5C77CFB3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7EF81C10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6E2212DD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3AA38E49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1F2AEC7E" w14:textId="5262FD7D" w:rsidR="009968BF" w:rsidRPr="00625919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</w:tc>
      </w:tr>
    </w:tbl>
    <w:p w14:paraId="62F5F1E9" w14:textId="77777777" w:rsidR="00F478F6" w:rsidRPr="00F478F6" w:rsidRDefault="00F478F6" w:rsidP="00F478F6">
      <w:pPr>
        <w:spacing w:before="0" w:after="0" w:line="240" w:lineRule="auto"/>
      </w:pPr>
    </w:p>
    <w:p w14:paraId="104E6ABD" w14:textId="77777777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3- b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 xml:space="preserve">ANALISI DELLA SITUAZIONE SULLA BASE DEI DATI </w:t>
      </w:r>
    </w:p>
    <w:p w14:paraId="2B618823" w14:textId="7DA45B9D" w:rsidR="00085C82" w:rsidRPr="00625919" w:rsidRDefault="00085C82" w:rsidP="00DC2066">
      <w:pPr>
        <w:spacing w:before="0" w:line="216" w:lineRule="auto"/>
        <w:jc w:val="both"/>
        <w:rPr>
          <w:rFonts w:eastAsiaTheme="minorHAnsi" w:cs="Lucida Sans Unicode"/>
          <w:i/>
          <w:color w:val="00000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i principali problemi individuati, le sfide, i punti di forza e le aree da migliorare che emergono dall’analisi del periodo in esame e dalle prospettive del periodo seguente</w:t>
      </w:r>
      <w:r w:rsidR="0043118B">
        <w:rPr>
          <w:rFonts w:eastAsiaTheme="minorHAnsi" w:cs="Lucida Sans Unicode"/>
          <w:i/>
          <w:color w:val="00000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0B6721" w14:paraId="2807475B" w14:textId="77777777" w:rsidTr="004B3B72">
        <w:trPr>
          <w:trHeight w:val="170"/>
        </w:trPr>
        <w:tc>
          <w:tcPr>
            <w:tcW w:w="9638" w:type="dxa"/>
            <w:shd w:val="clear" w:color="auto" w:fill="auto"/>
          </w:tcPr>
          <w:p w14:paraId="75EA1F88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0B6721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</w:p>
          <w:p w14:paraId="77700B4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D78E3D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A7AE042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DBD92C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86B989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04A7BEB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7B07863" w14:textId="70CC14E5" w:rsidR="009968BF" w:rsidRPr="000B6721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3A493C49" w14:textId="77777777" w:rsidR="00F478F6" w:rsidRPr="00F478F6" w:rsidRDefault="00F478F6" w:rsidP="00F478F6">
      <w:pPr>
        <w:spacing w:before="0" w:after="0" w:line="240" w:lineRule="auto"/>
      </w:pPr>
    </w:p>
    <w:p w14:paraId="269A8846" w14:textId="77777777" w:rsidR="00085C82" w:rsidRPr="00EA6D9D" w:rsidRDefault="00085C82" w:rsidP="00BD2EB3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Principali elementi da osservare:</w:t>
      </w:r>
    </w:p>
    <w:p w14:paraId="116AB169" w14:textId="77777777" w:rsidR="00085C82" w:rsidRPr="00EA6D9D" w:rsidRDefault="00085C82" w:rsidP="00BD2EB3">
      <w:pPr>
        <w:numPr>
          <w:ilvl w:val="0"/>
          <w:numId w:val="40"/>
        </w:numPr>
        <w:spacing w:before="0" w:after="0" w:line="216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Scheda SUA-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>: B3, B4, B5</w:t>
      </w:r>
    </w:p>
    <w:p w14:paraId="4524C3AA" w14:textId="77777777" w:rsidR="00085C82" w:rsidRPr="00EA6D9D" w:rsidRDefault="00085C82" w:rsidP="00BD2EB3">
      <w:pPr>
        <w:numPr>
          <w:ilvl w:val="0"/>
          <w:numId w:val="40"/>
        </w:numPr>
        <w:spacing w:before="0" w:after="0" w:line="216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Segnalazioni o osservazioni provenienti da docenti, studenti, personale TA</w:t>
      </w:r>
    </w:p>
    <w:p w14:paraId="2E732547" w14:textId="77777777" w:rsidR="00085C82" w:rsidRPr="00EA6D9D" w:rsidRDefault="00085C82" w:rsidP="00BD2EB3">
      <w:pPr>
        <w:numPr>
          <w:ilvl w:val="0"/>
          <w:numId w:val="40"/>
        </w:numPr>
        <w:spacing w:before="0" w:after="0" w:line="216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indicatori sulla qualificazione del corpo docente</w:t>
      </w:r>
    </w:p>
    <w:p w14:paraId="1269EA70" w14:textId="77777777" w:rsidR="00085C82" w:rsidRPr="00EA6D9D" w:rsidRDefault="00085C82" w:rsidP="00BD2EB3">
      <w:pPr>
        <w:numPr>
          <w:ilvl w:val="0"/>
          <w:numId w:val="40"/>
        </w:numPr>
        <w:spacing w:before="0" w:after="0" w:line="216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quoziente studenti/docenti dei singoli insegnamenti</w:t>
      </w:r>
    </w:p>
    <w:p w14:paraId="045395C5" w14:textId="77777777" w:rsidR="00085C82" w:rsidRPr="00EA6D9D" w:rsidRDefault="00085C82" w:rsidP="00BD2EB3">
      <w:pPr>
        <w:numPr>
          <w:ilvl w:val="0"/>
          <w:numId w:val="40"/>
        </w:numPr>
        <w:spacing w:before="0" w:after="0" w:line="216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Risorse e servizi a disposizione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</w:p>
    <w:p w14:paraId="15A55A32" w14:textId="77777777" w:rsidR="00085C82" w:rsidRPr="00EA6D9D" w:rsidRDefault="00085C82" w:rsidP="00BD2EB3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Punti di riflessione raccomandati:</w:t>
      </w:r>
    </w:p>
    <w:p w14:paraId="0381E96A" w14:textId="77777777" w:rsidR="00085C82" w:rsidRPr="00EA6D9D" w:rsidRDefault="00085C82" w:rsidP="00BD2EB3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Dotazione e qualificazione del personale docente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4A1374D4" w14:textId="1B8C9957" w:rsidR="005224BD" w:rsidRPr="00EA6D9D" w:rsidRDefault="00C33328" w:rsidP="005224BD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I docenti sono adeguati, per numerosità e qualificazione, a sostenere le esigenze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, tenuto conto sia dei contenuti scientifici che dell’organizzazione didattica? Per la valutazione di tale aspetto si considera, per tutti i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, </w:t>
      </w:r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la  quota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di docenti di riferimento di ruolo apparten</w:t>
      </w:r>
      <w:r w:rsidR="00AF1C04" w:rsidRPr="00EA6D9D">
        <w:rPr>
          <w:rFonts w:eastAsiaTheme="minorHAnsi" w:cs="Lucida Sans Unicode"/>
          <w:i/>
          <w:color w:val="0070C0"/>
          <w:sz w:val="18"/>
          <w:szCs w:val="18"/>
        </w:rPr>
        <w:t>en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ti a SSD base o caratterizzanti la classe con valore di riferimento a 2/3.  Per i soli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telematici, è altres</w:t>
      </w:r>
      <w:r w:rsidR="005224BD" w:rsidRPr="00EA6D9D">
        <w:rPr>
          <w:rFonts w:eastAsiaTheme="minorHAnsi" w:cs="Lucida Sans Unicode"/>
          <w:i/>
          <w:color w:val="0070C0"/>
          <w:sz w:val="18"/>
          <w:szCs w:val="18"/>
        </w:rPr>
        <w:t>ì da prendere in considerazione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la quota di tutor in possesso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lastRenderedPageBreak/>
        <w:t xml:space="preserve">Dottorato di Ricerca, pure con </w:t>
      </w:r>
      <w:r w:rsidR="005224BD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valore di riferimento 2/3. Nel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caso tali quote siano infe</w:t>
      </w:r>
      <w:r w:rsidR="005224BD" w:rsidRPr="00EA6D9D">
        <w:rPr>
          <w:rFonts w:eastAsiaTheme="minorHAnsi" w:cs="Lucida Sans Unicode"/>
          <w:i/>
          <w:color w:val="0070C0"/>
          <w:sz w:val="18"/>
          <w:szCs w:val="18"/>
        </w:rPr>
        <w:t>riori al valore di riferimento,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il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ha informato tempestivamente l'Ateneo, ipotizzando l'applicazione di correttivi? </w:t>
      </w:r>
      <w:r w:rsidR="004901B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Viene valorizzato 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il legame</w:t>
      </w:r>
      <w:r w:rsidR="004901B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fra le competenze scientifiche dei docenti (accertate attraverso il monitoraggio dell'attività di ricerca del SSD di appartenenza) e la loro pertinenza rispetto agli obiettivi didattici?  (</w:t>
      </w:r>
      <w:r w:rsidR="008C0864" w:rsidRPr="00EA6D9D">
        <w:rPr>
          <w:rFonts w:eastAsiaTheme="minorHAnsi" w:cs="Lucida Sans Unicode"/>
          <w:i/>
          <w:color w:val="0070C0"/>
          <w:sz w:val="18"/>
          <w:szCs w:val="18"/>
        </w:rPr>
        <w:t>E.g.</w:t>
      </w:r>
      <w:r w:rsidR="004901B5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favorendo la continuità didattica con i Dottorati di Ricerca e la partecipazione degli studenti alle attività scientifiche dei Dipartimenti interessati, proponendo insegnamenti introduttivi alle tematiche di ricerca di maggior rilievo)</w:t>
      </w:r>
    </w:p>
    <w:p w14:paraId="71BE7EB1" w14:textId="332EE7F1" w:rsidR="005224BD" w:rsidRPr="00EA6D9D" w:rsidRDefault="00C33328" w:rsidP="005224BD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Si rilevano situazioni problematiche rispetto al quoziente studenti/docenti? Per la valutazione di tale aspetto si considera l'indicatore sul quoziente studenti/docenti ora, complessivo e al primo anno, con valore di riferimento il doppio della numerosità di riferimento della classe (costo standard). Nel caso tale soglia sia superata, il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ne ha informato tempestivamente l'Ateneo, ipotizzando l'applicazione di correttivi?</w:t>
      </w:r>
      <w:r w:rsidR="005224BD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(E.g. </w:t>
      </w:r>
      <w:r w:rsidR="005224BD" w:rsidRPr="00EA6D9D">
        <w:rPr>
          <w:rFonts w:ascii="Calibri" w:eastAsia="Times New Roman" w:hAnsi="Calibri" w:cs="Times New Roman"/>
          <w:i/>
          <w:color w:val="0070C0"/>
          <w:sz w:val="18"/>
          <w:szCs w:val="18"/>
          <w:lang w:eastAsia="it-IT"/>
        </w:rPr>
        <w:t>È da considerare una buona pratica lo sdoppiamento in più canali al raggiungimento del doppio della numerosità di riferimento di studenti immatricolati della classe (DM 987/2016)</w:t>
      </w:r>
    </w:p>
    <w:p w14:paraId="2C72D576" w14:textId="7B23ACF6" w:rsidR="00C33328" w:rsidRPr="00EA6D9D" w:rsidRDefault="005224BD" w:rsidP="009005F7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Viene valorizzato il legame fra le competenze scientifiche dei docenti (accertate attraverso il monitoraggio dell'attività di ricerca del SSD di appartenenza) e la loro pertinenza rispetto agli obiettivi didattici? Esempi: cura della continuità didattica con i Dottorati di Ricerca, laddove presenti; presenza di attività mirate al la partecipazione degli studenti alle attività scientifiche dei Dipartimenti interessati, proposta di insegnamenti introduttivi alle tematiche di ricerca di maggior rilievo</w:t>
      </w:r>
      <w:r w:rsidR="009005F7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… </w:t>
      </w:r>
      <w:proofErr w:type="spellStart"/>
      <w:r w:rsidR="009005F7" w:rsidRPr="00EA6D9D">
        <w:rPr>
          <w:rFonts w:eastAsiaTheme="minorHAnsi" w:cs="Lucida Sans Unicode"/>
          <w:i/>
          <w:color w:val="0070C0"/>
          <w:sz w:val="18"/>
          <w:szCs w:val="18"/>
        </w:rPr>
        <w:t>etc</w:t>
      </w:r>
      <w:proofErr w:type="spellEnd"/>
      <w:r w:rsidR="009005F7" w:rsidRPr="00EA6D9D">
        <w:rPr>
          <w:rFonts w:eastAsiaTheme="minorHAnsi" w:cs="Lucida Sans Unicode"/>
          <w:i/>
          <w:color w:val="0070C0"/>
          <w:sz w:val="18"/>
          <w:szCs w:val="18"/>
        </w:rPr>
        <w:t>)</w:t>
      </w:r>
    </w:p>
    <w:p w14:paraId="240243A1" w14:textId="54D2DBA0" w:rsidR="004901B5" w:rsidRPr="00EA6D9D" w:rsidRDefault="004901B5" w:rsidP="005224BD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presenti iniziative di sostegno allo sviluppo delle competenze didattiche nelle diverse discipline? (</w:t>
      </w:r>
      <w:r w:rsidR="008C0864" w:rsidRPr="00EA6D9D">
        <w:rPr>
          <w:rFonts w:eastAsiaTheme="minorHAnsi" w:cs="Lucida Sans Unicode"/>
          <w:i/>
          <w:color w:val="0070C0"/>
          <w:sz w:val="18"/>
          <w:szCs w:val="18"/>
        </w:rPr>
        <w:t>E.g.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formazione all'insegnamento,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mentoring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in aula, condivisione di metodi e materiali per la didattica e la valutazione...)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</w:t>
      </w:r>
    </w:p>
    <w:p w14:paraId="05E94F29" w14:textId="77777777" w:rsidR="004901B5" w:rsidRPr="00EA6D9D" w:rsidRDefault="004901B5" w:rsidP="00E13570">
      <w:pPr>
        <w:spacing w:before="0" w:after="0" w:line="216" w:lineRule="auto"/>
        <w:contextualSpacing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</w:p>
    <w:p w14:paraId="628E78F0" w14:textId="77777777" w:rsidR="00E13570" w:rsidRPr="00EA6D9D" w:rsidRDefault="00E13570" w:rsidP="00E13570">
      <w:pPr>
        <w:spacing w:before="0" w:after="0" w:line="216" w:lineRule="auto"/>
        <w:contextualSpacing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</w:p>
    <w:p w14:paraId="0EC26D00" w14:textId="77777777" w:rsidR="00085C82" w:rsidRPr="00EA6D9D" w:rsidRDefault="00085C82" w:rsidP="00BD2EB3">
      <w:pPr>
        <w:spacing w:before="0" w:after="0" w:line="216" w:lineRule="auto"/>
        <w:contextualSpacing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Dotazione di personale, strutture e servizi di supporto alla didattica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53DC5C5C" w14:textId="77777777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I servizi di supporto alla didattica (Dipartimento, Ateneo) assicurano un sostegno efficace alle attività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? [Questo punto di attenzione non entra nella valutazione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ma serve da riscontro del requisito di </w:t>
      </w:r>
      <w:r w:rsidR="006F7451" w:rsidRPr="00EA6D9D">
        <w:rPr>
          <w:rFonts w:eastAsiaTheme="minorHAnsi" w:cs="Lucida Sans Unicode"/>
          <w:i/>
          <w:color w:val="0070C0"/>
          <w:sz w:val="18"/>
          <w:szCs w:val="18"/>
        </w:rPr>
        <w:t>Sede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R</w:t>
      </w:r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1.C.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>2]</w:t>
      </w:r>
    </w:p>
    <w:p w14:paraId="47D01A93" w14:textId="4D8D5B77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Esiste un'attività di verifica della qualità del supporto fornito a docenti, studenti e interlocutori esterni? [Questo punto di attenzione non entra nella valutazione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ma serve da riscontro del requisito di </w:t>
      </w:r>
      <w:r w:rsidR="006F7451" w:rsidRPr="00EA6D9D">
        <w:rPr>
          <w:rFonts w:eastAsiaTheme="minorHAnsi" w:cs="Lucida Sans Unicode"/>
          <w:i/>
          <w:color w:val="0070C0"/>
          <w:sz w:val="18"/>
          <w:szCs w:val="18"/>
        </w:rPr>
        <w:t>Sede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R</w:t>
      </w:r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1.C.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>2 ]</w:t>
      </w:r>
    </w:p>
    <w:p w14:paraId="15985B7D" w14:textId="255B98A3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Esiste una programmazione del lavoro svolto dal personale tecnico-amministrativo, corredata da responsabilità e obiettivi e che sia coerente con l'offerta formativa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</w:p>
    <w:p w14:paraId="10FA74F9" w14:textId="77777777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Sono disponibili adeguate strutture e risorse di sostegno alla didattica? (</w:t>
      </w:r>
      <w:r w:rsidR="008C0864" w:rsidRPr="00EA6D9D">
        <w:rPr>
          <w:rFonts w:eastAsiaTheme="minorHAnsi" w:cs="Lucida Sans Unicode"/>
          <w:i/>
          <w:color w:val="0070C0"/>
          <w:sz w:val="18"/>
          <w:szCs w:val="18"/>
        </w:rPr>
        <w:t>E.g.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 biblioteche, ausili didattici, infrastrutture IT...)</w:t>
      </w:r>
    </w:p>
    <w:p w14:paraId="73662E86" w14:textId="77777777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 servizi sono facilmente fruibili dagli studenti?</w:t>
      </w:r>
    </w:p>
    <w:p w14:paraId="3213C21E" w14:textId="77777777" w:rsidR="00F478F6" w:rsidRPr="00EA6D9D" w:rsidRDefault="00F478F6" w:rsidP="00F478F6">
      <w:pPr>
        <w:spacing w:before="0" w:after="0" w:line="240" w:lineRule="auto"/>
        <w:rPr>
          <w:color w:val="0070C0"/>
        </w:rPr>
      </w:pPr>
    </w:p>
    <w:p w14:paraId="3B0AC10E" w14:textId="77777777" w:rsidR="00085C82" w:rsidRPr="00EA6D9D" w:rsidRDefault="004901B5" w:rsidP="00BD2EB3">
      <w:pPr>
        <w:spacing w:before="0" w:after="0" w:line="216" w:lineRule="auto"/>
        <w:contextualSpacing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</w:t>
      </w:r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Qualificazione del </w:t>
      </w:r>
      <w:r w:rsidR="00B53072" w:rsidRPr="00EA6D9D">
        <w:rPr>
          <w:rFonts w:eastAsiaTheme="minorHAnsi" w:cs="Lucida Sans Unicode"/>
          <w:b/>
          <w:i/>
          <w:color w:val="0070C0"/>
          <w:sz w:val="18"/>
          <w:szCs w:val="18"/>
        </w:rPr>
        <w:t>personale e</w:t>
      </w:r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dotazione del </w:t>
      </w:r>
      <w:r w:rsidR="00B53072" w:rsidRPr="00EA6D9D">
        <w:rPr>
          <w:rFonts w:eastAsiaTheme="minorHAnsi" w:cs="Lucida Sans Unicode"/>
          <w:b/>
          <w:i/>
          <w:color w:val="0070C0"/>
          <w:sz w:val="18"/>
          <w:szCs w:val="18"/>
        </w:rPr>
        <w:t>materiale didattico</w:t>
      </w:r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per i </w:t>
      </w:r>
      <w:proofErr w:type="spellStart"/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>CdS</w:t>
      </w:r>
      <w:proofErr w:type="spellEnd"/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telematici</w:t>
      </w:r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269D0CDB" w14:textId="77777777" w:rsidR="004901B5" w:rsidRPr="00EA6D9D" w:rsidRDefault="004901B5" w:rsidP="00BD2EB3">
      <w:pPr>
        <w:spacing w:before="0" w:after="0" w:line="216" w:lineRule="auto"/>
        <w:contextualSpacing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</w:p>
    <w:p w14:paraId="7202EE12" w14:textId="5BAB3778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Sono state indicate le tecnologie/metodologie sostitutive </w:t>
      </w:r>
      <w:r w:rsidR="00AF1C04" w:rsidRPr="00EA6D9D">
        <w:rPr>
          <w:rFonts w:eastAsiaTheme="minorHAnsi" w:cs="Lucida Sans Unicode"/>
          <w:i/>
          <w:color w:val="0070C0"/>
          <w:sz w:val="18"/>
          <w:szCs w:val="18"/>
        </w:rPr>
        <w:t>dell’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“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apprendimento in situazione” e in caso affermativo sono risultate adeguate a sostituire il rapporto in presenza?</w:t>
      </w:r>
    </w:p>
    <w:p w14:paraId="75741170" w14:textId="77777777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È stata prevista un’adeguata attività di formazione/aggiornamento di docenti e tutor per lo svolgimento della didattica on</w:t>
      </w:r>
      <w:r w:rsidR="00A457DC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line e per il supporto all’erogazione di materiali didattici multimediali? Tali attività sono effettivamente realizzate?</w:t>
      </w:r>
    </w:p>
    <w:p w14:paraId="00CDDAEB" w14:textId="77777777" w:rsidR="004901B5" w:rsidRPr="00EA6D9D" w:rsidRDefault="004901B5" w:rsidP="00BD2EB3">
      <w:pPr>
        <w:numPr>
          <w:ilvl w:val="0"/>
          <w:numId w:val="37"/>
        </w:numPr>
        <w:spacing w:before="0" w:after="0" w:line="216" w:lineRule="auto"/>
        <w:contextualSpacing/>
        <w:jc w:val="both"/>
        <w:rPr>
          <w:rFonts w:eastAsiaTheme="minorHAnsi" w:cs="Lucida Sans Unicode"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Dove richiesto, sono precisate le caratteristiche/competenze possedute dai tutor dei tre livelli e la loro composizione quantitativa, secondo quanto previsto dal </w:t>
      </w:r>
      <w:r w:rsidR="00066857" w:rsidRPr="00EA6D9D">
        <w:rPr>
          <w:rFonts w:eastAsiaTheme="minorHAnsi" w:cs="Lucida Sans Unicode"/>
          <w:i/>
          <w:color w:val="0070C0"/>
          <w:sz w:val="18"/>
          <w:szCs w:val="18"/>
        </w:rPr>
        <w:t>D.M.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1059/</w:t>
      </w:r>
      <w:r w:rsidR="0073068E" w:rsidRPr="00EA6D9D">
        <w:rPr>
          <w:rFonts w:eastAsiaTheme="minorHAnsi" w:cs="Lucida Sans Unicode"/>
          <w:i/>
          <w:color w:val="0070C0"/>
          <w:sz w:val="18"/>
          <w:szCs w:val="18"/>
        </w:rPr>
        <w:t>20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13? Sono indicate le modalità per la selezione dei tutor e risultano coerenti con i profili precedentemente indicati?</w:t>
      </w:r>
    </w:p>
    <w:p w14:paraId="74542C21" w14:textId="77777777" w:rsidR="004901B5" w:rsidRPr="00F478F6" w:rsidRDefault="004901B5" w:rsidP="00F478F6">
      <w:pPr>
        <w:spacing w:before="0" w:after="0" w:line="240" w:lineRule="auto"/>
      </w:pPr>
    </w:p>
    <w:p w14:paraId="5C2DE81F" w14:textId="77777777" w:rsidR="00085C82" w:rsidRPr="00D85FFB" w:rsidRDefault="00BA145F" w:rsidP="004901B5">
      <w:pPr>
        <w:spacing w:before="0" w:after="0" w:line="216" w:lineRule="auto"/>
        <w:contextualSpacing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3- c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>OBIETTIVI E</w:t>
      </w:r>
      <w:r w:rsidR="00085C82" w:rsidRPr="00D85FFB">
        <w:rPr>
          <w:rFonts w:eastAsiaTheme="minorHAnsi" w:cs="Lucida Sans Unicode"/>
          <w:color w:val="000000"/>
          <w:sz w:val="18"/>
          <w:szCs w:val="18"/>
        </w:rPr>
        <w:t xml:space="preserve"> AZIONI DI MIGLIORAMENTO </w:t>
      </w:r>
    </w:p>
    <w:p w14:paraId="682ED57C" w14:textId="45FB6FC5" w:rsidR="00085C82" w:rsidRPr="00625919" w:rsidRDefault="00B37FDF" w:rsidP="00BD2EB3">
      <w:pPr>
        <w:spacing w:before="0" w:line="216" w:lineRule="auto"/>
        <w:jc w:val="both"/>
        <w:rPr>
          <w:rFonts w:eastAsiaTheme="minorHAnsi" w:cs="Lucida Sans Unicode"/>
          <w:i/>
          <w:color w:val="00000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gli interventi ritenuti necessari o opportuni in base alle mutate condizioni e agli elementi critici individuati, alle sfide e le azioni volte ad apportare miglioramenti. Gli obiettivi dovranno avere un respiro pluriennale e devono riferirsi ad aspetti sostanziali della formazione e dell’esperienza degli studenti. Specificare attraverso quali azioni si ritiene di poter raggiungere gli obiettivi</w:t>
      </w:r>
      <w:r w:rsidR="0043118B">
        <w:rPr>
          <w:rFonts w:eastAsiaTheme="minorHAnsi" w:cs="Lucida Sans Unicode"/>
          <w:i/>
          <w:color w:val="00000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0B6721" w14:paraId="6EC27D4B" w14:textId="77777777" w:rsidTr="004B3B72">
        <w:trPr>
          <w:trHeight w:val="170"/>
        </w:trPr>
        <w:tc>
          <w:tcPr>
            <w:tcW w:w="963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14:paraId="3A8C3633" w14:textId="77777777" w:rsidR="00085C82" w:rsidRPr="00212C4B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</w:pPr>
            <w:r w:rsidRPr="00212C4B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testo)</w:t>
            </w:r>
          </w:p>
          <w:p w14:paraId="3F6EEF0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F24B23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F04D772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0A21F5D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7A9286B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507853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89A8459" w14:textId="1318B42F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5C528C5" w14:textId="66F636FB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EA8292F" w14:textId="46E832BD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4EF693B" w14:textId="29B53651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7F1869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7C0E949" w14:textId="3380A083" w:rsidR="009968BF" w:rsidRPr="000B6721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364D960A" w14:textId="77777777" w:rsidR="00085C82" w:rsidRPr="00E13570" w:rsidRDefault="00085C82" w:rsidP="00E13570"/>
    <w:p w14:paraId="5981D7C5" w14:textId="77777777" w:rsidR="00085C82" w:rsidRDefault="00D13664" w:rsidP="00085C82">
      <w:pPr>
        <w:pStyle w:val="Titolo3"/>
      </w:pPr>
      <w:bookmarkStart w:id="6" w:name="_Toc455392963"/>
      <w:bookmarkStart w:id="7" w:name="_Toc470188566"/>
      <w:r w:rsidRPr="00625919">
        <w:lastRenderedPageBreak/>
        <w:t xml:space="preserve">4 – </w:t>
      </w:r>
      <w:r>
        <w:t>M</w:t>
      </w:r>
      <w:r w:rsidRPr="00625919">
        <w:t xml:space="preserve">onitoraggio e revisione del </w:t>
      </w:r>
      <w:proofErr w:type="spellStart"/>
      <w:r>
        <w:t>C</w:t>
      </w:r>
      <w:r w:rsidRPr="00625919">
        <w:t>d</w:t>
      </w:r>
      <w:bookmarkEnd w:id="6"/>
      <w:r>
        <w:t>S</w:t>
      </w:r>
      <w:bookmarkEnd w:id="7"/>
      <w:proofErr w:type="spellEnd"/>
    </w:p>
    <w:p w14:paraId="653F8E1C" w14:textId="77777777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4- a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>SINTESI DEI PRINCIPALI MUTAMENTI INTERCORSI DALL'ULTIMO RIESAME</w:t>
      </w:r>
    </w:p>
    <w:p w14:paraId="523BB771" w14:textId="77777777" w:rsidR="00085C82" w:rsidRPr="00EA6D9D" w:rsidRDefault="00085C82" w:rsidP="00085C82">
      <w:pPr>
        <w:spacing w:before="120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Descrivere i principali mutamenti intercorsi dal Riesame ciclico precedente, anche in relazione alle azioni migliorative messe in atto nel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625919" w14:paraId="0F2A44F6" w14:textId="77777777" w:rsidTr="004B3B72">
        <w:trPr>
          <w:trHeight w:val="170"/>
        </w:trPr>
        <w:tc>
          <w:tcPr>
            <w:tcW w:w="9638" w:type="dxa"/>
            <w:shd w:val="clear" w:color="auto" w:fill="auto"/>
          </w:tcPr>
          <w:p w14:paraId="1F3E7CE5" w14:textId="77777777" w:rsidR="00085C82" w:rsidRPr="00212C4B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70C0"/>
                <w:sz w:val="18"/>
                <w:szCs w:val="18"/>
                <w:lang w:eastAsia="it-IT"/>
              </w:rPr>
            </w:pPr>
            <w:r w:rsidRPr="00212C4B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testo)</w:t>
            </w:r>
            <w:r w:rsidRPr="00212C4B">
              <w:rPr>
                <w:rFonts w:eastAsia="Times New Roman" w:cs="Lucida Sans Unicode"/>
                <w:color w:val="0070C0"/>
                <w:sz w:val="18"/>
                <w:szCs w:val="18"/>
                <w:lang w:eastAsia="it-IT"/>
              </w:rPr>
              <w:t xml:space="preserve"> </w:t>
            </w:r>
          </w:p>
          <w:p w14:paraId="60CB85AE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30DA95F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5DEB99BD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715A0F01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4CB6D9B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12226FF2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12A6D0FF" w14:textId="6F2C03B1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069695CA" w14:textId="7247F0BC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4CEB4CEA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1165920A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57F939C6" w14:textId="1E1471FC" w:rsidR="009968BF" w:rsidRPr="00625919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</w:tc>
      </w:tr>
    </w:tbl>
    <w:p w14:paraId="63A457A6" w14:textId="77777777" w:rsidR="00F478F6" w:rsidRPr="00F478F6" w:rsidRDefault="00F478F6" w:rsidP="00F478F6">
      <w:pPr>
        <w:spacing w:before="0" w:after="0" w:line="240" w:lineRule="auto"/>
      </w:pPr>
    </w:p>
    <w:p w14:paraId="32C363AE" w14:textId="77777777" w:rsidR="00085C82" w:rsidRPr="00D85FFB" w:rsidRDefault="00085C82" w:rsidP="00085C82">
      <w:pPr>
        <w:spacing w:before="120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4- b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 xml:space="preserve">ANALISI DELLA SITUAZIONE SULLA BASE DEI DATI </w:t>
      </w:r>
    </w:p>
    <w:p w14:paraId="0CD3E507" w14:textId="59FBA824" w:rsidR="00085C82" w:rsidRPr="00EA6D9D" w:rsidRDefault="00085C82" w:rsidP="00DC2066">
      <w:pPr>
        <w:spacing w:before="0" w:line="216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i principali problemi individuati, le sfide, i punti di forza e le aree da migliorare che emergono dall’analisi del periodo in esame e dalle prospettive del periodo seguente</w:t>
      </w:r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0B6721" w14:paraId="57D694A9" w14:textId="77777777" w:rsidTr="004B3B72">
        <w:trPr>
          <w:trHeight w:val="170"/>
        </w:trPr>
        <w:tc>
          <w:tcPr>
            <w:tcW w:w="9638" w:type="dxa"/>
            <w:shd w:val="clear" w:color="auto" w:fill="auto"/>
          </w:tcPr>
          <w:p w14:paraId="5AEA7024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0B6721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</w:p>
          <w:p w14:paraId="0891EEF3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F10C0C7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119140D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A164A5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944E20A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8EA064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A01612A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C3F77E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B7C5E6C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805F6B7" w14:textId="44542781" w:rsidR="009968BF" w:rsidRPr="000B6721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5E11EA7D" w14:textId="77777777" w:rsidR="00F478F6" w:rsidRPr="00F478F6" w:rsidRDefault="00F478F6" w:rsidP="00F478F6">
      <w:pPr>
        <w:spacing w:before="0" w:after="0" w:line="240" w:lineRule="auto"/>
      </w:pPr>
    </w:p>
    <w:p w14:paraId="705DA81B" w14:textId="266E432C" w:rsidR="00085C82" w:rsidRPr="00EA6D9D" w:rsidRDefault="00752E86" w:rsidP="00007AEE">
      <w:pPr>
        <w:autoSpaceDE w:val="0"/>
        <w:autoSpaceDN w:val="0"/>
        <w:adjustRightInd w:val="0"/>
        <w:spacing w:before="24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Principali elementi da osservare: </w:t>
      </w:r>
    </w:p>
    <w:p w14:paraId="2C9D9F99" w14:textId="5A599048" w:rsidR="00085C82" w:rsidRPr="00EA6D9D" w:rsidRDefault="00085C82" w:rsidP="00DC2066">
      <w:pPr>
        <w:numPr>
          <w:ilvl w:val="0"/>
          <w:numId w:val="35"/>
        </w:numPr>
        <w:spacing w:before="0" w:after="0" w:line="240" w:lineRule="auto"/>
        <w:ind w:left="1531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SUA-CDS: quadri B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1, B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2, B4, B5, B6, B7, C1, C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2, C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3</w:t>
      </w:r>
      <w:r w:rsidR="0043118B" w:rsidRPr="00EA6D9D">
        <w:rPr>
          <w:rFonts w:eastAsiaTheme="minorHAnsi" w:cs="Lucida Sans Unicode"/>
          <w:i/>
          <w:color w:val="0070C0"/>
          <w:sz w:val="18"/>
          <w:szCs w:val="18"/>
        </w:rPr>
        <w:t>,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D4</w:t>
      </w:r>
    </w:p>
    <w:p w14:paraId="36008D58" w14:textId="77777777" w:rsidR="00085C82" w:rsidRPr="00EA6D9D" w:rsidRDefault="00085C82" w:rsidP="00DC2066">
      <w:pPr>
        <w:numPr>
          <w:ilvl w:val="0"/>
          <w:numId w:val="35"/>
        </w:numPr>
        <w:spacing w:before="0" w:after="0" w:line="240" w:lineRule="auto"/>
        <w:ind w:left="1531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Rapporti di Riesami annuale e ciclico, le segnalazioni provenienti da studenti, singolarmente o tramite questionari per studenti e laureandi, da docenti, da personale tecnico-amministrativo e da soggetti esterni all’Ateneo</w:t>
      </w:r>
    </w:p>
    <w:p w14:paraId="4E3B3DDD" w14:textId="77777777" w:rsidR="00085C82" w:rsidRPr="00EA6D9D" w:rsidRDefault="00085C82" w:rsidP="00DC2066">
      <w:pPr>
        <w:numPr>
          <w:ilvl w:val="0"/>
          <w:numId w:val="35"/>
        </w:numPr>
        <w:spacing w:before="0" w:after="0" w:line="240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le osservazioni emerse in riunioni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>, del Dipartimento o nel corso di altre riunioni collegiali</w:t>
      </w:r>
    </w:p>
    <w:p w14:paraId="51C11968" w14:textId="77777777" w:rsidR="00085C82" w:rsidRPr="00EA6D9D" w:rsidRDefault="00A4391F" w:rsidP="00DC2066">
      <w:pPr>
        <w:numPr>
          <w:ilvl w:val="0"/>
          <w:numId w:val="35"/>
        </w:numPr>
        <w:spacing w:before="0" w:after="0" w:line="240" w:lineRule="auto"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l’ultima Relazione a</w:t>
      </w:r>
      <w:r w:rsidR="00085C82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nnuale della </w:t>
      </w:r>
      <w:r w:rsidR="00673801" w:rsidRPr="00EA6D9D">
        <w:rPr>
          <w:rFonts w:eastAsiaTheme="minorHAnsi" w:cs="Lucida Sans Unicode"/>
          <w:i/>
          <w:color w:val="0070C0"/>
          <w:sz w:val="18"/>
          <w:szCs w:val="18"/>
        </w:rPr>
        <w:t>CPDS</w:t>
      </w:r>
      <w:r w:rsidR="00085C82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. </w:t>
      </w:r>
    </w:p>
    <w:p w14:paraId="77F8879D" w14:textId="77777777" w:rsidR="00085C82" w:rsidRPr="00EA6D9D" w:rsidRDefault="00085C82" w:rsidP="00DC2066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Punti di riflessione raccomandati</w:t>
      </w:r>
    </w:p>
    <w:p w14:paraId="14779443" w14:textId="77777777" w:rsidR="00085C82" w:rsidRPr="00EA6D9D" w:rsidRDefault="00085C82" w:rsidP="00DC2066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Contributo dei docenti e degli studenti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4A7F9C7D" w14:textId="77777777" w:rsidR="00085C82" w:rsidRPr="00EA6D9D" w:rsidRDefault="00085C82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Sono presenti attività collegiali dedicate alla revisione dei percorsi, al coordinamento didattico tra gli insegnamenti, alla razionalizzazione degli orari, della distribuzione temporale degli esami e delle attività di supporto? </w:t>
      </w:r>
    </w:p>
    <w:p w14:paraId="1CA3528F" w14:textId="77777777" w:rsidR="00085C82" w:rsidRPr="00EA6D9D" w:rsidRDefault="00085C82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Vengono analizzati i problemi rilevati e le loro cause? </w:t>
      </w:r>
    </w:p>
    <w:p w14:paraId="40A3080C" w14:textId="6EE572EF" w:rsidR="00085C82" w:rsidRPr="00EA6D9D" w:rsidRDefault="006E22A7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Docenti, studenti e personale di supporto hanno modo di rendere note agevolmente le proprie osservazioni e proposte di miglioramento</w:t>
      </w:r>
      <w:r w:rsidR="00085C82"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</w:p>
    <w:p w14:paraId="22B911E1" w14:textId="77777777" w:rsidR="009005F7" w:rsidRPr="00EA6D9D" w:rsidRDefault="004810AB" w:rsidP="009005F7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Sono adeguatamente analizzati e considerati gli esiti della rilevazione delle opinioni di studenti, laureandi e laureati? Alle considerazioni complessive della CPDS (e degli altri organi di AQ) sono accordati credito e visibilità? </w:t>
      </w:r>
    </w:p>
    <w:p w14:paraId="75F981C2" w14:textId="77777777" w:rsidR="009005F7" w:rsidRPr="00EA6D9D" w:rsidRDefault="009005F7" w:rsidP="009005F7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Il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dispone di procedure per gestire gli eventuali reclami degli studenti e assicura che siano loro facilmente accessibili?</w:t>
      </w:r>
    </w:p>
    <w:p w14:paraId="4972F83C" w14:textId="77777777" w:rsidR="009005F7" w:rsidRPr="00EA6D9D" w:rsidRDefault="009005F7" w:rsidP="009005F7">
      <w:p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</w:p>
    <w:p w14:paraId="73FFAA2F" w14:textId="7FF3DD05" w:rsidR="00085C82" w:rsidRPr="00EA6D9D" w:rsidRDefault="00B53072" w:rsidP="009005F7">
      <w:p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Coinvolgimento degli</w:t>
      </w:r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 xml:space="preserve"> interlocutori esterni</w:t>
      </w:r>
      <w:r w:rsidR="00085C82"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2EB00FB8" w14:textId="635A0BDA" w:rsidR="006E22A7" w:rsidRPr="00EA6D9D" w:rsidRDefault="00085C82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Si sono 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realizzate interazioni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in itinere con le parti </w:t>
      </w:r>
      <w:r w:rsidR="006E22A7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consultate in fase di programmazione del </w:t>
      </w:r>
      <w:proofErr w:type="spellStart"/>
      <w:r w:rsidR="006E22A7"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="006E22A7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o con nu</w:t>
      </w:r>
      <w:r w:rsidR="00AF1C04" w:rsidRPr="00EA6D9D">
        <w:rPr>
          <w:rFonts w:eastAsiaTheme="minorHAnsi" w:cs="Lucida Sans Unicode"/>
          <w:i/>
          <w:color w:val="0070C0"/>
          <w:sz w:val="18"/>
          <w:szCs w:val="18"/>
        </w:rPr>
        <w:t>ovi interlocutori,</w:t>
      </w:r>
      <w:r w:rsidR="006E22A7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in funzione delle diverse esigenze di aggiornamento periodico dei profili formativi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?</w:t>
      </w:r>
      <w:r w:rsidR="0043526F" w:rsidRPr="00EA6D9D">
        <w:rPr>
          <w:color w:val="0070C0"/>
        </w:rPr>
        <w:t xml:space="preserve"> </w:t>
      </w:r>
    </w:p>
    <w:p w14:paraId="3230BCA5" w14:textId="6342E65C" w:rsidR="00085C82" w:rsidRPr="00EA6D9D" w:rsidRDefault="0043526F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lastRenderedPageBreak/>
        <w:t xml:space="preserve">Le modalità di interazione in itinere sono </w:t>
      </w:r>
      <w:r w:rsidR="001410AF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state 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coerenti con il carattere (se prevalentemente culturale, scientifico o professionale), gli obiettivi del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e le esigenze di aggiornamento periodico dei profili 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formativi anche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>, laddove opportuno, in relazione ai cicli di studio successivi, ivi compreso il Dottorato di Ricerca?</w:t>
      </w:r>
    </w:p>
    <w:p w14:paraId="091E92DE" w14:textId="77777777" w:rsidR="00085C82" w:rsidRPr="00EA6D9D" w:rsidRDefault="00085C82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Qualora gli esiti occupazionali dei laureati siano risultati poco soddisfacenti, il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ha aumentato il numero di interlocutori esterni, al fine di accrescere le opportunità dei propri laureati (</w:t>
      </w:r>
      <w:r w:rsidR="008C0864" w:rsidRPr="00EA6D9D">
        <w:rPr>
          <w:rFonts w:eastAsiaTheme="minorHAnsi" w:cs="Lucida Sans Unicode"/>
          <w:i/>
          <w:color w:val="0070C0"/>
          <w:sz w:val="18"/>
          <w:szCs w:val="18"/>
        </w:rPr>
        <w:t>E.g.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attraverso l'attivazione di nuovi tirocini, contratti di apprendistato, stage o altri interventi di orientamento al lavoro)?</w:t>
      </w:r>
    </w:p>
    <w:p w14:paraId="74F502F2" w14:textId="77777777" w:rsidR="00085C82" w:rsidRPr="00EA6D9D" w:rsidRDefault="00085C82" w:rsidP="00DC2066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>Interventi di revisione dei percorsi formativi</w:t>
      </w:r>
      <w:r w:rsidRPr="00EA6D9D">
        <w:rPr>
          <w:rFonts w:eastAsiaTheme="minorHAnsi" w:cs="Lucida Sans Unicode"/>
          <w:b/>
          <w:i/>
          <w:color w:val="0070C0"/>
          <w:sz w:val="18"/>
          <w:szCs w:val="18"/>
        </w:rPr>
        <w:tab/>
      </w:r>
    </w:p>
    <w:p w14:paraId="767EF5DF" w14:textId="77777777" w:rsidR="0043526F" w:rsidRPr="00EA6D9D" w:rsidRDefault="0043526F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Il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garantisce che l'offerta formativa sia costantemente aggiornata e rifletta le conoscenze disciplinari più 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avanzate?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anche in relazione ai cicli di studio successivi, compreso il Dottorato di Ricerca? </w:t>
      </w:r>
    </w:p>
    <w:p w14:paraId="3E8DDC9B" w14:textId="76818E74" w:rsidR="001410AF" w:rsidRPr="00EA6D9D" w:rsidRDefault="001410AF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Sono stati analizzati e monitorati i percorsi di studio, i risultati degli esami e gli esiti occupazionali (a breve, medio e lungo termine) dei laureati del </w:t>
      </w:r>
      <w:proofErr w:type="spellStart"/>
      <w:proofErr w:type="gram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,</w:t>
      </w:r>
      <w:proofErr w:type="gram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anche in relazione a quelli della medesima classe su base nazionale,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macroregionale</w:t>
      </w:r>
      <w:proofErr w:type="spellEnd"/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o regionale?</w:t>
      </w:r>
    </w:p>
    <w:p w14:paraId="6D499866" w14:textId="77777777" w:rsidR="0072071F" w:rsidRPr="00EA6D9D" w:rsidRDefault="0072071F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 w:cs="Lucida Sans Unicode"/>
          <w:i/>
          <w:color w:val="0070C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Viene dato </w:t>
      </w:r>
      <w:r w:rsidR="00B53072" w:rsidRPr="00EA6D9D">
        <w:rPr>
          <w:rFonts w:eastAsiaTheme="minorHAnsi" w:cs="Lucida Sans Unicode"/>
          <w:i/>
          <w:color w:val="0070C0"/>
          <w:sz w:val="18"/>
          <w:szCs w:val="18"/>
        </w:rPr>
        <w:t>seguito</w:t>
      </w: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alle proposte di azioni migliorative provenienti da docenti, studenti e personale di supporto (una volta valutata la loro plausibilità e realizzabilità)? </w:t>
      </w:r>
    </w:p>
    <w:p w14:paraId="3B6875B8" w14:textId="0F637415" w:rsidR="00085C82" w:rsidRPr="00EA6D9D" w:rsidRDefault="00752E86" w:rsidP="00DC2066">
      <w:pPr>
        <w:numPr>
          <w:ilvl w:val="0"/>
          <w:numId w:val="38"/>
        </w:numPr>
        <w:spacing w:before="0" w:after="0" w:line="240" w:lineRule="auto"/>
        <w:contextualSpacing/>
        <w:jc w:val="both"/>
        <w:rPr>
          <w:rFonts w:eastAsiaTheme="minorHAnsi"/>
          <w:i/>
          <w:color w:val="0070C0"/>
          <w:sz w:val="22"/>
          <w:szCs w:val="22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Vengono</w:t>
      </w:r>
      <w:r w:rsidR="001410AF"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 monitorati gli interventi promossi e ne valutata adeguatamente l'efficacia?</w:t>
      </w:r>
    </w:p>
    <w:p w14:paraId="3178E6A4" w14:textId="77777777" w:rsidR="0072071F" w:rsidRPr="00F478F6" w:rsidRDefault="0072071F" w:rsidP="00F478F6">
      <w:pPr>
        <w:spacing w:before="0" w:after="0" w:line="240" w:lineRule="auto"/>
      </w:pPr>
    </w:p>
    <w:p w14:paraId="0634F068" w14:textId="77777777" w:rsidR="00085C82" w:rsidRPr="00D85FFB" w:rsidRDefault="00BA145F" w:rsidP="00DC2066">
      <w:pPr>
        <w:spacing w:before="120"/>
        <w:jc w:val="both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4- c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>OBIETTIVI E</w:t>
      </w:r>
      <w:r w:rsidR="00085C82" w:rsidRPr="00D85FFB">
        <w:rPr>
          <w:rFonts w:eastAsiaTheme="minorHAnsi" w:cs="Lucida Sans Unicode"/>
          <w:color w:val="000000"/>
          <w:sz w:val="18"/>
          <w:szCs w:val="18"/>
        </w:rPr>
        <w:t xml:space="preserve"> AZIONI DI MIGLIORAMENTO </w:t>
      </w:r>
    </w:p>
    <w:p w14:paraId="37F77C8E" w14:textId="75690532" w:rsidR="00085C82" w:rsidRPr="00625919" w:rsidRDefault="00B37FDF" w:rsidP="00DC2066">
      <w:pPr>
        <w:spacing w:before="0" w:line="216" w:lineRule="auto"/>
        <w:jc w:val="both"/>
        <w:rPr>
          <w:rFonts w:eastAsiaTheme="minorHAnsi" w:cs="Lucida Sans Unicode"/>
          <w:i/>
          <w:color w:val="00000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gli interventi ritenuti necessari o opportuni in base alle mutate condizioni e agli elementi critici individuati, alle sfide e le azioni volte ad apportare miglioramenti. Gli obiettivi dovranno avere un respiro pluriennale e devono riferirsi ad aspetti sostanziali della formazione e dell’esperienza degli studenti. Specificare attraverso quali azioni si ritiene di poter raggiungere gli obi</w:t>
      </w:r>
      <w:r w:rsidRPr="00625919">
        <w:rPr>
          <w:rFonts w:eastAsiaTheme="minorHAnsi" w:cs="Lucida Sans Unicode"/>
          <w:i/>
          <w:color w:val="000000"/>
          <w:sz w:val="18"/>
          <w:szCs w:val="18"/>
        </w:rPr>
        <w:t>ettivi</w:t>
      </w:r>
      <w:r w:rsidR="00752E86">
        <w:rPr>
          <w:rFonts w:eastAsiaTheme="minorHAnsi" w:cs="Lucida Sans Unicode"/>
          <w:i/>
          <w:color w:val="000000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498"/>
      </w:tblGrid>
      <w:tr w:rsidR="00085C82" w:rsidRPr="00625919" w14:paraId="3200AEE2" w14:textId="77777777" w:rsidTr="00CC4BE2">
        <w:trPr>
          <w:trHeight w:val="170"/>
        </w:trPr>
        <w:tc>
          <w:tcPr>
            <w:tcW w:w="949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14:paraId="7CE4AAD8" w14:textId="77777777" w:rsidR="00085C82" w:rsidRDefault="00085C82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i/>
                <w:sz w:val="18"/>
                <w:szCs w:val="18"/>
              </w:rPr>
            </w:pPr>
            <w:r w:rsidRPr="00D85FFB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625919">
              <w:rPr>
                <w:rFonts w:eastAsiaTheme="minorHAnsi" w:cs="Lucida Sans Unicode"/>
                <w:i/>
                <w:sz w:val="18"/>
                <w:szCs w:val="18"/>
              </w:rPr>
              <w:t>)</w:t>
            </w:r>
          </w:p>
          <w:p w14:paraId="548652E4" w14:textId="77777777" w:rsidR="009968BF" w:rsidRDefault="009968BF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color w:val="000000"/>
                <w:sz w:val="18"/>
                <w:szCs w:val="18"/>
              </w:rPr>
            </w:pPr>
          </w:p>
          <w:p w14:paraId="7285CDB8" w14:textId="77777777" w:rsidR="009968BF" w:rsidRDefault="009968BF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color w:val="000000"/>
                <w:sz w:val="18"/>
                <w:szCs w:val="18"/>
              </w:rPr>
            </w:pPr>
          </w:p>
          <w:p w14:paraId="6ABFDEDB" w14:textId="77777777" w:rsidR="009968BF" w:rsidRDefault="009968BF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color w:val="000000"/>
                <w:sz w:val="18"/>
                <w:szCs w:val="18"/>
              </w:rPr>
            </w:pPr>
          </w:p>
          <w:p w14:paraId="12635670" w14:textId="77777777" w:rsidR="009968BF" w:rsidRDefault="009968BF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color w:val="000000"/>
                <w:sz w:val="18"/>
                <w:szCs w:val="18"/>
              </w:rPr>
            </w:pPr>
          </w:p>
          <w:p w14:paraId="3B7EA8D0" w14:textId="7D209959" w:rsidR="009968BF" w:rsidRDefault="009968BF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color w:val="000000"/>
                <w:sz w:val="18"/>
                <w:szCs w:val="18"/>
              </w:rPr>
            </w:pPr>
          </w:p>
          <w:p w14:paraId="66A7F50C" w14:textId="77777777" w:rsidR="00212C4B" w:rsidRDefault="00212C4B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color w:val="000000"/>
                <w:sz w:val="18"/>
                <w:szCs w:val="18"/>
              </w:rPr>
            </w:pPr>
          </w:p>
          <w:p w14:paraId="2C7224F6" w14:textId="75F462C9" w:rsidR="009968BF" w:rsidRPr="00625919" w:rsidRDefault="009968BF" w:rsidP="00DC2066">
            <w:pPr>
              <w:spacing w:before="0" w:after="0" w:line="240" w:lineRule="auto"/>
              <w:jc w:val="both"/>
              <w:rPr>
                <w:rFonts w:eastAsiaTheme="minorHAnsi" w:cs="Lucida Sans Unicode"/>
                <w:color w:val="000000"/>
                <w:sz w:val="18"/>
                <w:szCs w:val="18"/>
              </w:rPr>
            </w:pPr>
          </w:p>
        </w:tc>
      </w:tr>
    </w:tbl>
    <w:p w14:paraId="6A8AFD55" w14:textId="77777777" w:rsidR="00CC4BE2" w:rsidRDefault="00CC4BE2" w:rsidP="00085C82">
      <w:pPr>
        <w:pStyle w:val="Titolo3"/>
      </w:pPr>
      <w:bookmarkStart w:id="8" w:name="_Toc455392964"/>
      <w:bookmarkStart w:id="9" w:name="_Toc470188567"/>
    </w:p>
    <w:p w14:paraId="000CDFD2" w14:textId="486F227D" w:rsidR="00085C82" w:rsidRPr="00D85FFB" w:rsidRDefault="00D13664" w:rsidP="00085C82">
      <w:pPr>
        <w:pStyle w:val="Titolo3"/>
        <w:rPr>
          <w:b/>
          <w:color w:val="auto"/>
        </w:rPr>
      </w:pPr>
      <w:r w:rsidRPr="00D85FFB">
        <w:rPr>
          <w:b/>
          <w:color w:val="auto"/>
        </w:rPr>
        <w:t>5 – Commento agli indicatori</w:t>
      </w:r>
      <w:bookmarkEnd w:id="8"/>
      <w:bookmarkEnd w:id="9"/>
    </w:p>
    <w:p w14:paraId="08F32EFE" w14:textId="77777777" w:rsidR="00085C82" w:rsidRPr="00D85FFB" w:rsidRDefault="00085C82" w:rsidP="00085C82">
      <w:pPr>
        <w:spacing w:before="120" w:after="120" w:line="240" w:lineRule="auto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5- a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 xml:space="preserve">SINTESI DEI PRINCIPALI MUTAMENTI INTERCORSI DALL'ULTIMO RIESAME </w:t>
      </w:r>
    </w:p>
    <w:p w14:paraId="745E867C" w14:textId="390FB071" w:rsidR="00085C82" w:rsidRPr="00625919" w:rsidRDefault="00085C82" w:rsidP="00085C82">
      <w:pPr>
        <w:spacing w:before="120"/>
        <w:rPr>
          <w:rFonts w:eastAsiaTheme="minorHAnsi" w:cs="Lucida Sans Unicode"/>
          <w:b/>
          <w:i/>
          <w:color w:val="00000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 xml:space="preserve">Descrivere i principali mutamenti intercorsi dal Riesame ciclico precedente, anche in relazione alle azioni migliorative messe in atto nel </w:t>
      </w:r>
      <w:proofErr w:type="spellStart"/>
      <w:r w:rsidRPr="00EA6D9D">
        <w:rPr>
          <w:rFonts w:eastAsiaTheme="minorHAnsi" w:cs="Lucida Sans Unicode"/>
          <w:i/>
          <w:color w:val="0070C0"/>
          <w:sz w:val="18"/>
          <w:szCs w:val="18"/>
        </w:rPr>
        <w:t>CdS</w:t>
      </w:r>
      <w:proofErr w:type="spellEnd"/>
      <w:r w:rsidR="00752E86">
        <w:rPr>
          <w:rFonts w:eastAsiaTheme="minorHAnsi" w:cs="Lucida Sans Unicode"/>
          <w:i/>
          <w:color w:val="000000"/>
          <w:sz w:val="18"/>
          <w:szCs w:val="18"/>
        </w:rPr>
        <w:t>.</w:t>
      </w:r>
    </w:p>
    <w:tbl>
      <w:tblPr>
        <w:tblW w:w="4890" w:type="pct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397"/>
      </w:tblGrid>
      <w:tr w:rsidR="00085C82" w:rsidRPr="00625919" w14:paraId="46F31686" w14:textId="77777777" w:rsidTr="004B3B72">
        <w:trPr>
          <w:trHeight w:val="170"/>
        </w:trPr>
        <w:tc>
          <w:tcPr>
            <w:tcW w:w="5000" w:type="pct"/>
            <w:shd w:val="clear" w:color="auto" w:fill="auto"/>
          </w:tcPr>
          <w:p w14:paraId="2E0C7595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625919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  <w:r w:rsidRPr="00625919">
              <w:rPr>
                <w:rFonts w:eastAsia="Times New Roman" w:cs="Lucida Sans Unicode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14:paraId="5893F8D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2347A38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0D7334B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144C1D68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50A66CFE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1BBBD96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35BB0E06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4D709DA4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21B32C02" w14:textId="77777777" w:rsidR="009968BF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  <w:p w14:paraId="695A4417" w14:textId="43C2C2AC" w:rsidR="009968BF" w:rsidRPr="00625919" w:rsidRDefault="009968BF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color w:val="000000"/>
                <w:sz w:val="16"/>
                <w:szCs w:val="18"/>
                <w:lang w:eastAsia="it-IT"/>
              </w:rPr>
            </w:pPr>
          </w:p>
        </w:tc>
      </w:tr>
    </w:tbl>
    <w:p w14:paraId="4D577C6F" w14:textId="77777777" w:rsidR="00EA6D9D" w:rsidRDefault="00EA6D9D" w:rsidP="00085C82">
      <w:pPr>
        <w:spacing w:before="120" w:after="120" w:line="240" w:lineRule="auto"/>
        <w:rPr>
          <w:rFonts w:eastAsiaTheme="minorHAnsi" w:cs="Lucida Sans Unicode"/>
          <w:b/>
          <w:color w:val="000000"/>
          <w:sz w:val="18"/>
          <w:szCs w:val="18"/>
        </w:rPr>
      </w:pPr>
    </w:p>
    <w:p w14:paraId="6F09E18C" w14:textId="09B0591E" w:rsidR="00085C82" w:rsidRPr="00D85FFB" w:rsidRDefault="00085C82" w:rsidP="00085C82">
      <w:pPr>
        <w:spacing w:before="120" w:after="120" w:line="240" w:lineRule="auto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5- b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 xml:space="preserve">ANALISI DELLA SITUAZIONE SULLA BASE DEI DATI </w:t>
      </w:r>
    </w:p>
    <w:p w14:paraId="691EA913" w14:textId="58F93883" w:rsidR="00085C82" w:rsidRPr="00625919" w:rsidRDefault="00085C82" w:rsidP="00085C82">
      <w:pPr>
        <w:spacing w:before="0" w:line="216" w:lineRule="auto"/>
        <w:rPr>
          <w:rFonts w:eastAsiaTheme="minorHAnsi" w:cs="Lucida Sans Unicode"/>
          <w:i/>
          <w:color w:val="000000"/>
          <w:sz w:val="18"/>
          <w:szCs w:val="18"/>
        </w:rPr>
      </w:pPr>
      <w:r w:rsidRPr="00EA6D9D">
        <w:rPr>
          <w:rFonts w:eastAsiaTheme="minorHAnsi" w:cs="Lucida Sans Unicode"/>
          <w:i/>
          <w:color w:val="0070C0"/>
          <w:sz w:val="18"/>
          <w:szCs w:val="18"/>
        </w:rPr>
        <w:t>Includervi i principali problemi individuati, le sfide, i punti di forza e le aree da migliorare che emergono dall’analisi del periodo in esame e dalle prospettive del periodo seguente</w:t>
      </w:r>
      <w:r w:rsidR="00752E86" w:rsidRPr="00EA6D9D">
        <w:rPr>
          <w:rFonts w:eastAsiaTheme="minorHAnsi" w:cs="Lucida Sans Unicode"/>
          <w:i/>
          <w:color w:val="0070C0"/>
          <w:sz w:val="18"/>
          <w:szCs w:val="18"/>
        </w:rPr>
        <w:t>.</w:t>
      </w:r>
    </w:p>
    <w:tbl>
      <w:tblPr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1E0" w:firstRow="1" w:lastRow="1" w:firstColumn="1" w:lastColumn="1" w:noHBand="0" w:noVBand="0"/>
      </w:tblPr>
      <w:tblGrid>
        <w:gridCol w:w="9608"/>
      </w:tblGrid>
      <w:tr w:rsidR="00085C82" w:rsidRPr="00D97CE3" w14:paraId="09C7072E" w14:textId="77777777" w:rsidTr="004B3B72">
        <w:trPr>
          <w:trHeight w:val="170"/>
        </w:trPr>
        <w:tc>
          <w:tcPr>
            <w:tcW w:w="9638" w:type="dxa"/>
            <w:shd w:val="clear" w:color="auto" w:fill="auto"/>
          </w:tcPr>
          <w:p w14:paraId="336818E8" w14:textId="77777777" w:rsidR="00085C82" w:rsidRDefault="00085C8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  <w:r w:rsidRPr="00EA6D9D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D97CE3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</w:p>
          <w:p w14:paraId="7590B211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49415C2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6A8DC28C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C6D9C67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DA14A8C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20D827B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2470D3C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001C023" w14:textId="77777777" w:rsidR="00CC4BE2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5849296C" w14:textId="56FA00E9" w:rsidR="00CC4BE2" w:rsidRPr="00D97CE3" w:rsidRDefault="00CC4BE2" w:rsidP="004B3B72">
            <w:pPr>
              <w:widowControl w:val="0"/>
              <w:spacing w:before="0" w:after="0" w:line="192" w:lineRule="auto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336B1540" w14:textId="77777777" w:rsidR="00F478F6" w:rsidRPr="00F478F6" w:rsidRDefault="00F478F6" w:rsidP="00F478F6">
      <w:pPr>
        <w:spacing w:before="0" w:after="0" w:line="240" w:lineRule="auto"/>
      </w:pPr>
    </w:p>
    <w:p w14:paraId="2E1B122A" w14:textId="77777777" w:rsidR="00085C82" w:rsidRPr="00D85FFB" w:rsidRDefault="00085C82" w:rsidP="00085C82">
      <w:pPr>
        <w:autoSpaceDE w:val="0"/>
        <w:autoSpaceDN w:val="0"/>
        <w:adjustRightInd w:val="0"/>
        <w:spacing w:before="120" w:after="120" w:line="240" w:lineRule="auto"/>
        <w:rPr>
          <w:rFonts w:eastAsiaTheme="minorHAnsi" w:cs="Lucida Sans Unicode"/>
          <w:b/>
          <w:i/>
          <w:color w:val="0070C0"/>
          <w:sz w:val="18"/>
          <w:szCs w:val="18"/>
        </w:rPr>
      </w:pPr>
      <w:r w:rsidRPr="00D85FFB">
        <w:rPr>
          <w:rFonts w:eastAsiaTheme="minorHAnsi" w:cs="Lucida Sans Unicode"/>
          <w:b/>
          <w:i/>
          <w:color w:val="0070C0"/>
          <w:sz w:val="18"/>
          <w:szCs w:val="18"/>
        </w:rPr>
        <w:t>Informazioni e dati da tenere in considerazione:</w:t>
      </w:r>
    </w:p>
    <w:p w14:paraId="65E025D2" w14:textId="27588F4A" w:rsidR="00E13570" w:rsidRPr="00EA6D9D" w:rsidRDefault="001468F7" w:rsidP="00085C82">
      <w:pPr>
        <w:spacing w:before="0" w:after="120"/>
        <w:jc w:val="both"/>
        <w:rPr>
          <w:rFonts w:eastAsiaTheme="minorHAnsi"/>
          <w:color w:val="0070C0"/>
          <w:sz w:val="18"/>
          <w:szCs w:val="18"/>
        </w:rPr>
      </w:pPr>
      <w:r w:rsidRPr="00EA6D9D">
        <w:rPr>
          <w:rFonts w:eastAsiaTheme="minorHAnsi"/>
          <w:color w:val="0070C0"/>
          <w:sz w:val="18"/>
          <w:szCs w:val="18"/>
        </w:rPr>
        <w:t>Gli</w:t>
      </w:r>
      <w:r w:rsidR="00085C82" w:rsidRPr="00EA6D9D">
        <w:rPr>
          <w:rFonts w:eastAsiaTheme="minorHAnsi"/>
          <w:color w:val="0070C0"/>
          <w:sz w:val="18"/>
          <w:szCs w:val="18"/>
        </w:rPr>
        <w:t xml:space="preserve"> indicatori</w:t>
      </w:r>
      <w:r w:rsidRPr="00EA6D9D">
        <w:rPr>
          <w:rFonts w:eastAsiaTheme="minorHAnsi"/>
          <w:color w:val="0070C0"/>
          <w:sz w:val="18"/>
          <w:szCs w:val="18"/>
        </w:rPr>
        <w:t xml:space="preserve"> delle schede di monitoraggio annuale</w:t>
      </w:r>
      <w:r w:rsidR="00085C82" w:rsidRPr="00EA6D9D">
        <w:rPr>
          <w:rFonts w:eastAsiaTheme="minorHAnsi"/>
          <w:color w:val="0070C0"/>
          <w:sz w:val="18"/>
          <w:szCs w:val="18"/>
        </w:rPr>
        <w:t xml:space="preserve"> sono proposti allo scopo principale di indurre nei </w:t>
      </w:r>
      <w:proofErr w:type="spellStart"/>
      <w:r w:rsidR="00085C82" w:rsidRPr="00EA6D9D">
        <w:rPr>
          <w:rFonts w:eastAsiaTheme="minorHAnsi"/>
          <w:color w:val="0070C0"/>
          <w:sz w:val="18"/>
          <w:szCs w:val="18"/>
        </w:rPr>
        <w:t>CdS</w:t>
      </w:r>
      <w:proofErr w:type="spellEnd"/>
      <w:r w:rsidR="00085C82" w:rsidRPr="00EA6D9D">
        <w:rPr>
          <w:rFonts w:eastAsiaTheme="minorHAnsi"/>
          <w:color w:val="0070C0"/>
          <w:sz w:val="18"/>
          <w:szCs w:val="18"/>
        </w:rPr>
        <w:t xml:space="preserve"> una riflessione sul grado di raggiungimento dei propri obiettivi specifici. Pertanto, ogni </w:t>
      </w:r>
      <w:proofErr w:type="spellStart"/>
      <w:r w:rsidR="00085C82" w:rsidRPr="00EA6D9D">
        <w:rPr>
          <w:rFonts w:eastAsiaTheme="minorHAnsi"/>
          <w:color w:val="0070C0"/>
          <w:sz w:val="18"/>
          <w:szCs w:val="18"/>
        </w:rPr>
        <w:t>CdS</w:t>
      </w:r>
      <w:proofErr w:type="spellEnd"/>
      <w:r w:rsidR="00085C82" w:rsidRPr="00EA6D9D">
        <w:rPr>
          <w:rFonts w:eastAsiaTheme="minorHAnsi"/>
          <w:color w:val="0070C0"/>
          <w:sz w:val="18"/>
          <w:szCs w:val="18"/>
        </w:rPr>
        <w:t xml:space="preserve"> deve riconoscere, fra quelli proposti, quelli più significativi in relazione al proprio carattere e commentare in merito alla loro evoluzione temporale (è suggerito un arco temporale di almeno tre anni). Gli indicatori vanno riferiti alla distribuzione dei valori su scala nazionale o </w:t>
      </w:r>
      <w:proofErr w:type="spellStart"/>
      <w:r w:rsidR="00085C82" w:rsidRPr="00EA6D9D">
        <w:rPr>
          <w:rFonts w:eastAsiaTheme="minorHAnsi"/>
          <w:color w:val="0070C0"/>
          <w:sz w:val="18"/>
          <w:szCs w:val="18"/>
        </w:rPr>
        <w:t>macroregionale</w:t>
      </w:r>
      <w:proofErr w:type="spellEnd"/>
      <w:r w:rsidR="00085C82" w:rsidRPr="00EA6D9D">
        <w:rPr>
          <w:rFonts w:eastAsiaTheme="minorHAnsi"/>
          <w:color w:val="0070C0"/>
          <w:sz w:val="18"/>
          <w:szCs w:val="18"/>
        </w:rPr>
        <w:t xml:space="preserve"> e per classe disciplinare.</w:t>
      </w:r>
    </w:p>
    <w:p w14:paraId="63AC66F6" w14:textId="77777777" w:rsidR="001468F7" w:rsidRPr="00EA6D9D" w:rsidRDefault="001468F7" w:rsidP="001468F7">
      <w:pPr>
        <w:pStyle w:val="Paragrafoelenco"/>
        <w:numPr>
          <w:ilvl w:val="0"/>
          <w:numId w:val="59"/>
        </w:numPr>
        <w:jc w:val="both"/>
        <w:rPr>
          <w:color w:val="0070C0"/>
          <w:sz w:val="18"/>
          <w:szCs w:val="18"/>
        </w:rPr>
      </w:pPr>
      <w:r w:rsidRPr="00EA6D9D">
        <w:rPr>
          <w:color w:val="0070C0"/>
          <w:sz w:val="18"/>
          <w:szCs w:val="18"/>
        </w:rPr>
        <w:t>Indicatori relativi alla didattica (gruppo A, Allegato E DM 987/2016);</w:t>
      </w:r>
    </w:p>
    <w:p w14:paraId="67F6C80D" w14:textId="77777777" w:rsidR="001468F7" w:rsidRPr="00EA6D9D" w:rsidRDefault="001468F7" w:rsidP="001468F7">
      <w:pPr>
        <w:pStyle w:val="Paragrafoelenco"/>
        <w:numPr>
          <w:ilvl w:val="0"/>
          <w:numId w:val="59"/>
        </w:numPr>
        <w:jc w:val="both"/>
        <w:rPr>
          <w:color w:val="0070C0"/>
          <w:sz w:val="18"/>
          <w:szCs w:val="18"/>
        </w:rPr>
      </w:pPr>
      <w:r w:rsidRPr="00EA6D9D">
        <w:rPr>
          <w:color w:val="0070C0"/>
          <w:sz w:val="18"/>
          <w:szCs w:val="18"/>
        </w:rPr>
        <w:t>Indicatori di internazionalizzazione (gruppo B, Allegato E DM 987/2016);</w:t>
      </w:r>
    </w:p>
    <w:p w14:paraId="01658F04" w14:textId="77777777" w:rsidR="001468F7" w:rsidRPr="00EA6D9D" w:rsidRDefault="001468F7" w:rsidP="001468F7">
      <w:pPr>
        <w:pStyle w:val="Paragrafoelenco"/>
        <w:numPr>
          <w:ilvl w:val="0"/>
          <w:numId w:val="59"/>
        </w:numPr>
        <w:jc w:val="both"/>
        <w:rPr>
          <w:color w:val="0070C0"/>
          <w:sz w:val="18"/>
          <w:szCs w:val="18"/>
        </w:rPr>
      </w:pPr>
      <w:r w:rsidRPr="00EA6D9D">
        <w:rPr>
          <w:color w:val="0070C0"/>
          <w:sz w:val="18"/>
          <w:szCs w:val="18"/>
        </w:rPr>
        <w:t>Ulteriori indicatori per la valutazione della didattica (gruppo E, Allegato E DM 987/2016);</w:t>
      </w:r>
    </w:p>
    <w:p w14:paraId="302C3C55" w14:textId="77777777" w:rsidR="001468F7" w:rsidRPr="00EA6D9D" w:rsidRDefault="001468F7" w:rsidP="001468F7">
      <w:pPr>
        <w:pStyle w:val="Paragrafoelenco"/>
        <w:numPr>
          <w:ilvl w:val="0"/>
          <w:numId w:val="59"/>
        </w:numPr>
        <w:jc w:val="both"/>
        <w:rPr>
          <w:color w:val="0070C0"/>
          <w:sz w:val="18"/>
          <w:szCs w:val="18"/>
        </w:rPr>
      </w:pPr>
      <w:r w:rsidRPr="00EA6D9D">
        <w:rPr>
          <w:color w:val="0070C0"/>
          <w:sz w:val="18"/>
          <w:szCs w:val="18"/>
        </w:rPr>
        <w:t>Indicatori circa il percorso di studio e la regolarità delle carriere (indicatori di approfondimento per la sperimentazione);</w:t>
      </w:r>
    </w:p>
    <w:p w14:paraId="2C136558" w14:textId="77777777" w:rsidR="001468F7" w:rsidRPr="00EA6D9D" w:rsidRDefault="001468F7" w:rsidP="001468F7">
      <w:pPr>
        <w:pStyle w:val="Paragrafoelenco"/>
        <w:numPr>
          <w:ilvl w:val="0"/>
          <w:numId w:val="59"/>
        </w:numPr>
        <w:jc w:val="both"/>
        <w:rPr>
          <w:color w:val="0070C0"/>
          <w:sz w:val="18"/>
          <w:szCs w:val="18"/>
        </w:rPr>
      </w:pPr>
      <w:r w:rsidRPr="00EA6D9D">
        <w:rPr>
          <w:color w:val="0070C0"/>
          <w:sz w:val="18"/>
          <w:szCs w:val="18"/>
        </w:rPr>
        <w:t xml:space="preserve">Soddisfazione e </w:t>
      </w:r>
      <w:proofErr w:type="spellStart"/>
      <w:r w:rsidRPr="00EA6D9D">
        <w:rPr>
          <w:color w:val="0070C0"/>
          <w:sz w:val="18"/>
          <w:szCs w:val="18"/>
        </w:rPr>
        <w:t>occupabilità</w:t>
      </w:r>
      <w:proofErr w:type="spellEnd"/>
      <w:r w:rsidRPr="00EA6D9D">
        <w:rPr>
          <w:color w:val="0070C0"/>
          <w:sz w:val="18"/>
          <w:szCs w:val="18"/>
        </w:rPr>
        <w:t xml:space="preserve"> (indicatori di approfondimento per la sperimentazione);</w:t>
      </w:r>
    </w:p>
    <w:p w14:paraId="46C84883" w14:textId="6BF9E26A" w:rsidR="00F478F6" w:rsidRPr="00007AEE" w:rsidRDefault="001468F7" w:rsidP="001468F7">
      <w:pPr>
        <w:pStyle w:val="Paragrafoelenco"/>
        <w:numPr>
          <w:ilvl w:val="0"/>
          <w:numId w:val="59"/>
        </w:numPr>
        <w:jc w:val="both"/>
        <w:rPr>
          <w:color w:val="000000" w:themeColor="text1"/>
          <w:sz w:val="18"/>
          <w:szCs w:val="18"/>
        </w:rPr>
      </w:pPr>
      <w:r w:rsidRPr="00EA6D9D">
        <w:rPr>
          <w:color w:val="0070C0"/>
          <w:sz w:val="18"/>
          <w:szCs w:val="18"/>
        </w:rPr>
        <w:t>Consistenza e qualificazione del corpo docente (indicatori di approfondimento per la sperimentazione).</w:t>
      </w:r>
    </w:p>
    <w:p w14:paraId="4492401B" w14:textId="77777777" w:rsidR="001468F7" w:rsidRPr="001468F7" w:rsidRDefault="001468F7" w:rsidP="00007AEE">
      <w:pPr>
        <w:pStyle w:val="Paragrafoelenco"/>
        <w:jc w:val="both"/>
        <w:rPr>
          <w:color w:val="000000" w:themeColor="text1"/>
          <w:szCs w:val="22"/>
        </w:rPr>
      </w:pPr>
    </w:p>
    <w:p w14:paraId="0C92B44B" w14:textId="77777777" w:rsidR="00085C82" w:rsidRPr="00D85FFB" w:rsidRDefault="00085C82" w:rsidP="00085C82">
      <w:pPr>
        <w:spacing w:before="120" w:after="120" w:line="240" w:lineRule="auto"/>
        <w:rPr>
          <w:rFonts w:eastAsiaTheme="minorHAnsi" w:cs="Lucida Sans Unicode"/>
          <w:color w:val="000000"/>
          <w:sz w:val="18"/>
          <w:szCs w:val="18"/>
        </w:rPr>
      </w:pPr>
      <w:r w:rsidRPr="00D85FFB">
        <w:rPr>
          <w:rFonts w:eastAsiaTheme="minorHAnsi" w:cs="Lucida Sans Unicode"/>
          <w:color w:val="000000"/>
          <w:sz w:val="18"/>
          <w:szCs w:val="18"/>
        </w:rPr>
        <w:t>5- c</w:t>
      </w:r>
      <w:r w:rsidRPr="00D85FFB">
        <w:rPr>
          <w:rFonts w:eastAsiaTheme="minorHAnsi" w:cs="Lucida Sans Unicode"/>
          <w:color w:val="000000"/>
          <w:sz w:val="18"/>
          <w:szCs w:val="18"/>
        </w:rPr>
        <w:tab/>
        <w:t xml:space="preserve">OBIETTIVI E AZIONI DI MIGLIORAMENTO </w:t>
      </w:r>
    </w:p>
    <w:p w14:paraId="731B4788" w14:textId="6251FE3E" w:rsidR="00085C82" w:rsidRPr="00625919" w:rsidRDefault="00085C82" w:rsidP="00085C82">
      <w:pPr>
        <w:spacing w:before="0" w:line="216" w:lineRule="auto"/>
        <w:jc w:val="both"/>
        <w:rPr>
          <w:rFonts w:eastAsiaTheme="minorHAnsi" w:cs="Lucida Sans Unicode"/>
          <w:i/>
          <w:color w:val="000000"/>
          <w:sz w:val="18"/>
          <w:szCs w:val="18"/>
        </w:rPr>
      </w:pPr>
      <w:r w:rsidRPr="00D85FFB">
        <w:rPr>
          <w:rFonts w:eastAsiaTheme="minorHAnsi" w:cs="Lucida Sans Unicode"/>
          <w:i/>
          <w:color w:val="0070C0"/>
          <w:sz w:val="18"/>
          <w:szCs w:val="18"/>
        </w:rPr>
        <w:t>Includervi gli interventi ritenuti necessari o opportuni in base alle mutate condizioni e agli elementi critici individuati</w:t>
      </w:r>
      <w:r w:rsidR="001468F7" w:rsidRPr="00D85FFB">
        <w:rPr>
          <w:rFonts w:eastAsiaTheme="minorHAnsi" w:cs="Lucida Sans Unicode"/>
          <w:i/>
          <w:color w:val="0070C0"/>
          <w:sz w:val="18"/>
          <w:szCs w:val="18"/>
        </w:rPr>
        <w:t>, alle sfide</w:t>
      </w:r>
      <w:r w:rsidRPr="00D85FFB">
        <w:rPr>
          <w:rFonts w:eastAsiaTheme="minorHAnsi" w:cs="Lucida Sans Unicode"/>
          <w:i/>
          <w:color w:val="0070C0"/>
          <w:sz w:val="18"/>
          <w:szCs w:val="18"/>
        </w:rPr>
        <w:t xml:space="preserve"> e le azioni volte ad apportare mi</w:t>
      </w:r>
      <w:r w:rsidR="001468F7" w:rsidRPr="00D85FFB">
        <w:rPr>
          <w:rFonts w:eastAsiaTheme="minorHAnsi" w:cs="Lucida Sans Unicode"/>
          <w:i/>
          <w:color w:val="0070C0"/>
          <w:sz w:val="18"/>
          <w:szCs w:val="18"/>
        </w:rPr>
        <w:t>glioramenti. Gli obiettivi dovrann</w:t>
      </w:r>
      <w:r w:rsidR="00B37FDF" w:rsidRPr="00D85FFB">
        <w:rPr>
          <w:rFonts w:eastAsiaTheme="minorHAnsi" w:cs="Lucida Sans Unicode"/>
          <w:i/>
          <w:color w:val="0070C0"/>
          <w:sz w:val="18"/>
          <w:szCs w:val="18"/>
        </w:rPr>
        <w:t>o avere</w:t>
      </w:r>
      <w:r w:rsidRPr="00D85FFB">
        <w:rPr>
          <w:rFonts w:eastAsiaTheme="minorHAnsi" w:cs="Lucida Sans Unicode"/>
          <w:i/>
          <w:color w:val="0070C0"/>
          <w:sz w:val="18"/>
          <w:szCs w:val="18"/>
        </w:rPr>
        <w:t xml:space="preserve"> un respiro pluriennale e devono riferirsi ad aspetti sostanziali della formazione e dell’esperienza degli studenti. Specificare attraverso quali azioni si ritiene di poter raggiungere gli obiettivi</w:t>
      </w:r>
      <w:r w:rsidRPr="00625919">
        <w:rPr>
          <w:rFonts w:eastAsiaTheme="minorHAnsi" w:cs="Lucida Sans Unicode"/>
          <w:i/>
          <w:color w:val="000000"/>
          <w:sz w:val="18"/>
          <w:szCs w:val="18"/>
        </w:rPr>
        <w:t>: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85C82" w:rsidRPr="00D97CE3" w14:paraId="6674DA85" w14:textId="77777777" w:rsidTr="004B3B72">
        <w:trPr>
          <w:trHeight w:val="170"/>
        </w:trPr>
        <w:tc>
          <w:tcPr>
            <w:tcW w:w="963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auto"/>
          </w:tcPr>
          <w:p w14:paraId="34F7C713" w14:textId="77777777" w:rsidR="00085C82" w:rsidRDefault="00085C8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  <w:r w:rsidRPr="00D85FFB">
              <w:rPr>
                <w:rFonts w:eastAsia="Times New Roman" w:cs="Lucida Sans Unicode"/>
                <w:i/>
                <w:color w:val="0070C0"/>
                <w:sz w:val="18"/>
                <w:szCs w:val="18"/>
                <w:lang w:eastAsia="it-IT"/>
              </w:rPr>
              <w:t>Descrizione (senza vincoli di lunghezza del testo</w:t>
            </w:r>
            <w:r w:rsidRPr="00D97CE3"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  <w:t>)</w:t>
            </w:r>
          </w:p>
          <w:p w14:paraId="7FE0D8F2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41DE9328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226A60FE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71A8418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B8B699C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0139D254" w14:textId="0F3EBA44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47C73A1" w14:textId="4D45F8A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10610DDD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3ED796D8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181902C8" w14:textId="77777777" w:rsidR="00CC4BE2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  <w:p w14:paraId="789425A3" w14:textId="4166996F" w:rsidR="00CC4BE2" w:rsidRPr="00D97CE3" w:rsidRDefault="00CC4BE2" w:rsidP="004B3B72">
            <w:pPr>
              <w:widowControl w:val="0"/>
              <w:spacing w:before="0" w:after="0" w:line="192" w:lineRule="auto"/>
              <w:jc w:val="both"/>
              <w:rPr>
                <w:rFonts w:eastAsia="Times New Roman" w:cs="Lucida Sans Unicode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2BF00758" w14:textId="282ECB25" w:rsidR="00085C82" w:rsidRDefault="00085C82" w:rsidP="00085C82">
      <w:pPr>
        <w:spacing w:before="0" w:after="0" w:line="240" w:lineRule="auto"/>
        <w:rPr>
          <w:sz w:val="18"/>
        </w:rPr>
      </w:pPr>
    </w:p>
    <w:p w14:paraId="263400C4" w14:textId="1C41F870" w:rsidR="00CC4BE2" w:rsidRDefault="00CC4BE2" w:rsidP="00085C82">
      <w:pPr>
        <w:spacing w:before="0" w:after="0" w:line="240" w:lineRule="auto"/>
        <w:rPr>
          <w:sz w:val="18"/>
        </w:rPr>
      </w:pPr>
    </w:p>
    <w:p w14:paraId="29E4A480" w14:textId="52C0B780" w:rsidR="00CC4BE2" w:rsidRDefault="00CC4BE2" w:rsidP="00085C82">
      <w:pPr>
        <w:spacing w:before="0" w:after="0" w:line="240" w:lineRule="auto"/>
        <w:rPr>
          <w:sz w:val="18"/>
        </w:rPr>
      </w:pPr>
    </w:p>
    <w:p w14:paraId="050CBD74" w14:textId="77777777" w:rsidR="00CC4BE2" w:rsidRPr="005752A4" w:rsidRDefault="00CC4BE2" w:rsidP="00085C82">
      <w:pPr>
        <w:spacing w:before="0" w:after="0" w:line="240" w:lineRule="auto"/>
        <w:rPr>
          <w:sz w:val="18"/>
        </w:rPr>
      </w:pPr>
    </w:p>
    <w:p w14:paraId="00BB8213" w14:textId="0E0CFEFD" w:rsidR="00DC2066" w:rsidRDefault="00212C4B">
      <w:pPr>
        <w:spacing w:before="0"/>
      </w:pPr>
      <w:r>
        <w:t>Camerino ___________________</w:t>
      </w:r>
    </w:p>
    <w:p w14:paraId="239EE87C" w14:textId="77777777" w:rsidR="00212C4B" w:rsidRDefault="00212C4B">
      <w:pPr>
        <w:spacing w:before="0"/>
      </w:pPr>
      <w:bookmarkStart w:id="10" w:name="_GoBack"/>
      <w:bookmarkEnd w:id="10"/>
    </w:p>
    <w:p w14:paraId="40BF2EE8" w14:textId="0ADD4693" w:rsidR="00212C4B" w:rsidRDefault="00212C4B">
      <w:pPr>
        <w:spacing w:before="0"/>
      </w:pPr>
      <w:r>
        <w:t>Firma del Responsabile del Corso di Studio ___________________________________</w:t>
      </w:r>
    </w:p>
    <w:sectPr w:rsidR="00212C4B" w:rsidSect="00212C4B">
      <w:headerReference w:type="default" r:id="rId8"/>
      <w:footerReference w:type="default" r:id="rId9"/>
      <w:pgSz w:w="11906" w:h="16838"/>
      <w:pgMar w:top="1885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C96E5" w14:textId="77777777" w:rsidR="00FE6497" w:rsidRDefault="00FE6497" w:rsidP="00B13C4D">
      <w:pPr>
        <w:spacing w:before="0" w:after="0" w:line="240" w:lineRule="auto"/>
      </w:pPr>
      <w:r>
        <w:separator/>
      </w:r>
    </w:p>
  </w:endnote>
  <w:endnote w:type="continuationSeparator" w:id="0">
    <w:p w14:paraId="73FDC807" w14:textId="77777777" w:rsidR="00FE6497" w:rsidRDefault="00FE6497" w:rsidP="00B13C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Times New Roman"/>
    <w:panose1 w:val="00000000000000000000"/>
    <w:charset w:val="00"/>
    <w:family w:val="auto"/>
    <w:notTrueType/>
    <w:pitch w:val="variable"/>
    <w:sig w:usb0="00000003" w:usb1="08070000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7842192"/>
      <w:docPartObj>
        <w:docPartGallery w:val="Page Numbers (Bottom of Page)"/>
        <w:docPartUnique/>
      </w:docPartObj>
    </w:sdtPr>
    <w:sdtEndPr/>
    <w:sdtContent>
      <w:p w14:paraId="0EF9B3C8" w14:textId="6F0963AF" w:rsidR="0007342C" w:rsidRDefault="00C0202A">
        <w:pPr>
          <w:pStyle w:val="Pidipagina"/>
          <w:jc w:val="right"/>
        </w:pP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212C4B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t xml:space="preserve"> di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212C4B">
          <w:rPr>
            <w:b/>
            <w:bCs/>
            <w:noProof/>
          </w:rPr>
          <w:t>9</w:t>
        </w:r>
        <w:r>
          <w:rPr>
            <w:b/>
            <w:bCs/>
          </w:rPr>
          <w:fldChar w:fldCharType="end"/>
        </w:r>
      </w:p>
    </w:sdtContent>
  </w:sdt>
  <w:p w14:paraId="1C72B336" w14:textId="77777777" w:rsidR="0007342C" w:rsidRDefault="000734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40252" w14:textId="77777777" w:rsidR="00FE6497" w:rsidRDefault="00FE6497" w:rsidP="00B13C4D">
      <w:pPr>
        <w:spacing w:before="0" w:after="0" w:line="240" w:lineRule="auto"/>
      </w:pPr>
      <w:r>
        <w:separator/>
      </w:r>
    </w:p>
  </w:footnote>
  <w:footnote w:type="continuationSeparator" w:id="0">
    <w:p w14:paraId="3EB6901C" w14:textId="77777777" w:rsidR="00FE6497" w:rsidRDefault="00FE6497" w:rsidP="00B13C4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4" w:type="dxa"/>
      <w:tblInd w:w="127" w:type="dxa"/>
      <w:tblLook w:val="01E0" w:firstRow="1" w:lastRow="1" w:firstColumn="1" w:lastColumn="1" w:noHBand="0" w:noVBand="0"/>
    </w:tblPr>
    <w:tblGrid>
      <w:gridCol w:w="2958"/>
      <w:gridCol w:w="6946"/>
    </w:tblGrid>
    <w:tr w:rsidR="00C36568" w:rsidRPr="00E44DF0" w14:paraId="3A4CF1CA" w14:textId="77777777" w:rsidTr="00280BBD">
      <w:trPr>
        <w:trHeight w:val="1408"/>
      </w:trPr>
      <w:tc>
        <w:tcPr>
          <w:tcW w:w="2953" w:type="dxa"/>
        </w:tcPr>
        <w:p w14:paraId="3AFE3AE7" w14:textId="77777777" w:rsidR="00C36568" w:rsidRPr="00432F32" w:rsidRDefault="00C36568" w:rsidP="00C36568">
          <w:pPr>
            <w:spacing w:before="0" w:after="0"/>
            <w:rPr>
              <w:rFonts w:cs="Lucida Sans Unicode"/>
              <w:b/>
              <w:color w:val="000000"/>
              <w:sz w:val="18"/>
              <w:szCs w:val="18"/>
            </w:rPr>
          </w:pPr>
          <w:r w:rsidRPr="00F06DC0">
            <w:rPr>
              <w:rFonts w:cs="Lucida Sans Unicode"/>
              <w:noProof/>
            </w:rPr>
            <w:drawing>
              <wp:inline distT="0" distB="0" distL="0" distR="0" wp14:anchorId="34E4B284" wp14:editId="44A14D84">
                <wp:extent cx="1741170" cy="716915"/>
                <wp:effectExtent l="0" t="0" r="0" b="6985"/>
                <wp:docPr id="1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117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1" w:type="dxa"/>
          <w:shd w:val="clear" w:color="auto" w:fill="auto"/>
          <w:vAlign w:val="center"/>
        </w:tcPr>
        <w:p w14:paraId="4626741A" w14:textId="77777777" w:rsidR="00C36568" w:rsidRPr="00F06DC0" w:rsidRDefault="00C36568" w:rsidP="00C36568">
          <w:pPr>
            <w:spacing w:before="0" w:after="0" w:line="240" w:lineRule="auto"/>
            <w:rPr>
              <w:rFonts w:cs="Lucida Sans Unicode"/>
            </w:rPr>
          </w:pPr>
          <w:r w:rsidRPr="00F06DC0">
            <w:rPr>
              <w:rFonts w:cs="Lucida Sans Unicode"/>
            </w:rPr>
            <w:t xml:space="preserve">Scuola di ____________________________ </w:t>
          </w:r>
        </w:p>
        <w:p w14:paraId="720B65CA" w14:textId="62D2C541" w:rsidR="00C36568" w:rsidRPr="00E03971" w:rsidRDefault="00C36568" w:rsidP="00C36568">
          <w:pPr>
            <w:spacing w:before="0" w:after="0" w:line="240" w:lineRule="auto"/>
            <w:rPr>
              <w:rFonts w:cs="Lucida Sans Unicode"/>
              <w:b/>
              <w:color w:val="000000"/>
              <w:sz w:val="18"/>
              <w:szCs w:val="18"/>
            </w:rPr>
          </w:pPr>
          <w:r w:rsidRPr="00F06DC0">
            <w:rPr>
              <w:rFonts w:cs="Lucida Sans Unicode"/>
              <w:b/>
            </w:rPr>
            <w:t xml:space="preserve">Rapporto di Riesame </w:t>
          </w:r>
          <w:r w:rsidRPr="0078399B">
            <w:rPr>
              <w:rFonts w:cs="Lucida Sans Unicode"/>
              <w:b/>
              <w:color w:val="FF0000"/>
            </w:rPr>
            <w:t xml:space="preserve">CICLICO </w:t>
          </w:r>
          <w:r w:rsidRPr="00F06DC0">
            <w:rPr>
              <w:rFonts w:cs="Lucida Sans Unicode"/>
              <w:b/>
            </w:rPr>
            <w:t>de</w:t>
          </w:r>
          <w:r>
            <w:rPr>
              <w:rFonts w:cs="Lucida Sans Unicode"/>
              <w:b/>
            </w:rPr>
            <w:t>l</w:t>
          </w:r>
          <w:r w:rsidRPr="00F06DC0">
            <w:rPr>
              <w:rFonts w:cs="Lucida Sans Unicode"/>
              <w:b/>
            </w:rPr>
            <w:t xml:space="preserve"> </w:t>
          </w:r>
          <w:proofErr w:type="spellStart"/>
          <w:r w:rsidRPr="00F06DC0">
            <w:rPr>
              <w:rFonts w:cs="Lucida Sans Unicode"/>
              <w:b/>
            </w:rPr>
            <w:t>CdS</w:t>
          </w:r>
          <w:proofErr w:type="spellEnd"/>
          <w:r>
            <w:rPr>
              <w:rFonts w:cs="Lucida Sans Unicode"/>
              <w:b/>
            </w:rPr>
            <w:t xml:space="preserve"> relativo alle attività svolte negli </w:t>
          </w:r>
          <w:proofErr w:type="spellStart"/>
          <w:r>
            <w:rPr>
              <w:rFonts w:cs="Lucida Sans Unicode"/>
              <w:b/>
            </w:rPr>
            <w:t>a.a</w:t>
          </w:r>
          <w:proofErr w:type="spellEnd"/>
          <w:r>
            <w:rPr>
              <w:rFonts w:cs="Lucida Sans Unicode"/>
              <w:b/>
            </w:rPr>
            <w:t xml:space="preserve">.: </w:t>
          </w:r>
          <w:r w:rsidRPr="0074742B">
            <w:rPr>
              <w:rFonts w:cs="Lucida Sans Unicode"/>
              <w:i/>
            </w:rPr>
            <w:t>(aggiungere periodo</w:t>
          </w:r>
          <w:r>
            <w:rPr>
              <w:rFonts w:cs="Lucida Sans Unicode"/>
              <w:i/>
            </w:rPr>
            <w:t>: triennio o biennio o quinquennio)</w:t>
          </w:r>
        </w:p>
      </w:tc>
    </w:tr>
  </w:tbl>
  <w:p w14:paraId="4032BF1F" w14:textId="354AB32D" w:rsidR="009968BF" w:rsidRDefault="009968BF" w:rsidP="009968BF">
    <w:pPr>
      <w:pStyle w:val="Intestazione"/>
      <w:tabs>
        <w:tab w:val="clear" w:pos="4819"/>
        <w:tab w:val="clear" w:pos="9638"/>
        <w:tab w:val="left" w:pos="12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</w:rPr>
    </w:lvl>
  </w:abstractNum>
  <w:abstractNum w:abstractNumId="1" w15:restartNumberingAfterBreak="0">
    <w:nsid w:val="01193DC7"/>
    <w:multiLevelType w:val="hybridMultilevel"/>
    <w:tmpl w:val="E16C6722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26B598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A6C2C"/>
    <w:multiLevelType w:val="hybridMultilevel"/>
    <w:tmpl w:val="4F8891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C046AE"/>
    <w:multiLevelType w:val="hybridMultilevel"/>
    <w:tmpl w:val="73ACF13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B430E"/>
    <w:multiLevelType w:val="hybridMultilevel"/>
    <w:tmpl w:val="8766D0CA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303F8"/>
    <w:multiLevelType w:val="hybridMultilevel"/>
    <w:tmpl w:val="F5985E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B43CB1"/>
    <w:multiLevelType w:val="hybridMultilevel"/>
    <w:tmpl w:val="0A0A8DDA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E1044"/>
    <w:multiLevelType w:val="hybridMultilevel"/>
    <w:tmpl w:val="7FFA2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60238"/>
    <w:multiLevelType w:val="hybridMultilevel"/>
    <w:tmpl w:val="89C6117C"/>
    <w:lvl w:ilvl="0" w:tplc="123A8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8C0FB4">
      <w:start w:val="5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A84DE">
      <w:start w:val="58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69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AC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BE7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FA8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761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E9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13A1425"/>
    <w:multiLevelType w:val="hybridMultilevel"/>
    <w:tmpl w:val="E63C0808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66456"/>
    <w:multiLevelType w:val="hybridMultilevel"/>
    <w:tmpl w:val="A07A0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732B0"/>
    <w:multiLevelType w:val="hybridMultilevel"/>
    <w:tmpl w:val="806C4F4C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B0FA4"/>
    <w:multiLevelType w:val="hybridMultilevel"/>
    <w:tmpl w:val="6A8ABB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96F42"/>
    <w:multiLevelType w:val="hybridMultilevel"/>
    <w:tmpl w:val="0D802A26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3F4429"/>
    <w:multiLevelType w:val="hybridMultilevel"/>
    <w:tmpl w:val="2B70AC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916D8"/>
    <w:multiLevelType w:val="hybridMultilevel"/>
    <w:tmpl w:val="03FC52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97654"/>
    <w:multiLevelType w:val="hybridMultilevel"/>
    <w:tmpl w:val="395626A2"/>
    <w:lvl w:ilvl="0" w:tplc="03D2DC76">
      <w:start w:val="3"/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44D5057"/>
    <w:multiLevelType w:val="hybridMultilevel"/>
    <w:tmpl w:val="3A924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D15F7"/>
    <w:multiLevelType w:val="hybridMultilevel"/>
    <w:tmpl w:val="94A60B80"/>
    <w:name w:val="WW8Num5522"/>
    <w:lvl w:ilvl="0" w:tplc="2CEEF3F6">
      <w:start w:val="1"/>
      <w:numFmt w:val="upperRoman"/>
      <w:lvlText w:val="%1."/>
      <w:lvlJc w:val="right"/>
      <w:pPr>
        <w:ind w:left="720" w:hanging="360"/>
      </w:pPr>
    </w:lvl>
    <w:lvl w:ilvl="1" w:tplc="ED9C1EC4" w:tentative="1">
      <w:start w:val="1"/>
      <w:numFmt w:val="lowerLetter"/>
      <w:lvlText w:val="%2."/>
      <w:lvlJc w:val="left"/>
      <w:pPr>
        <w:ind w:left="1440" w:hanging="360"/>
      </w:pPr>
    </w:lvl>
    <w:lvl w:ilvl="2" w:tplc="BC30FB80" w:tentative="1">
      <w:start w:val="1"/>
      <w:numFmt w:val="lowerRoman"/>
      <w:lvlText w:val="%3."/>
      <w:lvlJc w:val="right"/>
      <w:pPr>
        <w:ind w:left="2160" w:hanging="180"/>
      </w:pPr>
    </w:lvl>
    <w:lvl w:ilvl="3" w:tplc="E834CAC6" w:tentative="1">
      <w:start w:val="1"/>
      <w:numFmt w:val="decimal"/>
      <w:lvlText w:val="%4."/>
      <w:lvlJc w:val="left"/>
      <w:pPr>
        <w:ind w:left="2880" w:hanging="360"/>
      </w:pPr>
    </w:lvl>
    <w:lvl w:ilvl="4" w:tplc="9B825966" w:tentative="1">
      <w:start w:val="1"/>
      <w:numFmt w:val="lowerLetter"/>
      <w:lvlText w:val="%5."/>
      <w:lvlJc w:val="left"/>
      <w:pPr>
        <w:ind w:left="3600" w:hanging="360"/>
      </w:pPr>
    </w:lvl>
    <w:lvl w:ilvl="5" w:tplc="18667AAC" w:tentative="1">
      <w:start w:val="1"/>
      <w:numFmt w:val="lowerRoman"/>
      <w:lvlText w:val="%6."/>
      <w:lvlJc w:val="right"/>
      <w:pPr>
        <w:ind w:left="4320" w:hanging="180"/>
      </w:pPr>
    </w:lvl>
    <w:lvl w:ilvl="6" w:tplc="76DA2188" w:tentative="1">
      <w:start w:val="1"/>
      <w:numFmt w:val="decimal"/>
      <w:lvlText w:val="%7."/>
      <w:lvlJc w:val="left"/>
      <w:pPr>
        <w:ind w:left="5040" w:hanging="360"/>
      </w:pPr>
    </w:lvl>
    <w:lvl w:ilvl="7" w:tplc="B120CF86" w:tentative="1">
      <w:start w:val="1"/>
      <w:numFmt w:val="lowerLetter"/>
      <w:lvlText w:val="%8."/>
      <w:lvlJc w:val="left"/>
      <w:pPr>
        <w:ind w:left="5760" w:hanging="360"/>
      </w:pPr>
    </w:lvl>
    <w:lvl w:ilvl="8" w:tplc="C268B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503C7"/>
    <w:multiLevelType w:val="hybridMultilevel"/>
    <w:tmpl w:val="0D1E7228"/>
    <w:lvl w:ilvl="0" w:tplc="BD063E88">
      <w:start w:val="1"/>
      <w:numFmt w:val="lowerLetter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0C5FEB"/>
    <w:multiLevelType w:val="hybridMultilevel"/>
    <w:tmpl w:val="08D6433C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047CDA"/>
    <w:multiLevelType w:val="hybridMultilevel"/>
    <w:tmpl w:val="21C61944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511A8"/>
    <w:multiLevelType w:val="hybridMultilevel"/>
    <w:tmpl w:val="FE801F3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F2B4204"/>
    <w:multiLevelType w:val="hybridMultilevel"/>
    <w:tmpl w:val="8E027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D4D00"/>
    <w:multiLevelType w:val="hybridMultilevel"/>
    <w:tmpl w:val="453C5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BE6028"/>
    <w:multiLevelType w:val="hybridMultilevel"/>
    <w:tmpl w:val="5A7A5538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713AC"/>
    <w:multiLevelType w:val="hybridMultilevel"/>
    <w:tmpl w:val="9FE6DF68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3E7C8E"/>
    <w:multiLevelType w:val="hybridMultilevel"/>
    <w:tmpl w:val="520E5DEA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7341C5"/>
    <w:multiLevelType w:val="hybridMultilevel"/>
    <w:tmpl w:val="B2807F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EE675A"/>
    <w:multiLevelType w:val="hybridMultilevel"/>
    <w:tmpl w:val="4BB027DE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745DBF"/>
    <w:multiLevelType w:val="hybridMultilevel"/>
    <w:tmpl w:val="489E2D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DE37FFE"/>
    <w:multiLevelType w:val="hybridMultilevel"/>
    <w:tmpl w:val="2BBAF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F92178"/>
    <w:multiLevelType w:val="hybridMultilevel"/>
    <w:tmpl w:val="C80AC6F8"/>
    <w:lvl w:ilvl="0" w:tplc="140218C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A85619"/>
    <w:multiLevelType w:val="hybridMultilevel"/>
    <w:tmpl w:val="6C149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AF30C6"/>
    <w:multiLevelType w:val="hybridMultilevel"/>
    <w:tmpl w:val="92425F7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0FD6131"/>
    <w:multiLevelType w:val="hybridMultilevel"/>
    <w:tmpl w:val="AA7A86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0209AF"/>
    <w:multiLevelType w:val="hybridMultilevel"/>
    <w:tmpl w:val="41EC5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EE0D74"/>
    <w:multiLevelType w:val="hybridMultilevel"/>
    <w:tmpl w:val="9DFA0C14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2F2DFB"/>
    <w:multiLevelType w:val="hybridMultilevel"/>
    <w:tmpl w:val="60C83C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AEC7A62"/>
    <w:multiLevelType w:val="hybridMultilevel"/>
    <w:tmpl w:val="9FEA4B94"/>
    <w:lvl w:ilvl="0" w:tplc="3CF2923C">
      <w:start w:val="1"/>
      <w:numFmt w:val="bullet"/>
      <w:lvlText w:val=""/>
      <w:lvlJc w:val="left"/>
      <w:pPr>
        <w:tabs>
          <w:tab w:val="num" w:pos="567"/>
        </w:tabs>
        <w:ind w:left="907" w:hanging="113"/>
      </w:pPr>
      <w:rPr>
        <w:rFonts w:ascii="Symbol" w:hAnsi="Symbol" w:hint="default"/>
      </w:rPr>
    </w:lvl>
    <w:lvl w:ilvl="1" w:tplc="708ABC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C87794"/>
    <w:multiLevelType w:val="hybridMultilevel"/>
    <w:tmpl w:val="7548D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2975DA"/>
    <w:multiLevelType w:val="hybridMultilevel"/>
    <w:tmpl w:val="DB3E7FA6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3E2071"/>
    <w:multiLevelType w:val="hybridMultilevel"/>
    <w:tmpl w:val="76CAA722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9907F7"/>
    <w:multiLevelType w:val="hybridMultilevel"/>
    <w:tmpl w:val="7A128F9A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782A19"/>
    <w:multiLevelType w:val="hybridMultilevel"/>
    <w:tmpl w:val="62BA047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533D1F"/>
    <w:multiLevelType w:val="hybridMultilevel"/>
    <w:tmpl w:val="33A22A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65A4C4C"/>
    <w:multiLevelType w:val="hybridMultilevel"/>
    <w:tmpl w:val="703C3F2A"/>
    <w:lvl w:ilvl="0" w:tplc="708ABC12">
      <w:numFmt w:val="bullet"/>
      <w:lvlText w:val="-"/>
      <w:lvlJc w:val="left"/>
      <w:pPr>
        <w:ind w:left="1287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F7707F5"/>
    <w:multiLevelType w:val="hybridMultilevel"/>
    <w:tmpl w:val="C674C85A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DD32C5"/>
    <w:multiLevelType w:val="hybridMultilevel"/>
    <w:tmpl w:val="7C763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1F6843"/>
    <w:multiLevelType w:val="hybridMultilevel"/>
    <w:tmpl w:val="1A9ADC1E"/>
    <w:lvl w:ilvl="0" w:tplc="E79CF08C">
      <w:numFmt w:val="bullet"/>
      <w:lvlText w:val="-"/>
      <w:lvlJc w:val="left"/>
      <w:pPr>
        <w:tabs>
          <w:tab w:val="num" w:pos="851"/>
        </w:tabs>
        <w:ind w:left="1134" w:hanging="227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5FDA9EAE">
      <w:start w:val="1"/>
      <w:numFmt w:val="decimal"/>
      <w:lvlText w:val="%3."/>
      <w:lvlJc w:val="left"/>
      <w:pPr>
        <w:tabs>
          <w:tab w:val="num" w:pos="2066"/>
        </w:tabs>
        <w:ind w:left="2253" w:hanging="283"/>
      </w:pPr>
      <w:rPr>
        <w:rFonts w:hint="default"/>
        <w:b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0" w15:restartNumberingAfterBreak="0">
    <w:nsid w:val="75800A45"/>
    <w:multiLevelType w:val="hybridMultilevel"/>
    <w:tmpl w:val="D0725376"/>
    <w:lvl w:ilvl="0" w:tplc="E8800058">
      <w:start w:val="1"/>
      <w:numFmt w:val="bullet"/>
      <w:lvlText w:val=""/>
      <w:lvlJc w:val="left"/>
      <w:pPr>
        <w:tabs>
          <w:tab w:val="num" w:pos="567"/>
        </w:tabs>
        <w:ind w:left="907" w:hanging="113"/>
      </w:pPr>
      <w:rPr>
        <w:rFonts w:ascii="Symbol" w:hAnsi="Symbol" w:hint="default"/>
      </w:rPr>
    </w:lvl>
    <w:lvl w:ilvl="1" w:tplc="708ABC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89634C"/>
    <w:multiLevelType w:val="hybridMultilevel"/>
    <w:tmpl w:val="5576ED9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732" w:hanging="360"/>
      </w:pPr>
    </w:lvl>
    <w:lvl w:ilvl="2" w:tplc="0410001B" w:tentative="1">
      <w:start w:val="1"/>
      <w:numFmt w:val="lowerRoman"/>
      <w:lvlText w:val="%3."/>
      <w:lvlJc w:val="right"/>
      <w:pPr>
        <w:ind w:left="1452" w:hanging="180"/>
      </w:pPr>
    </w:lvl>
    <w:lvl w:ilvl="3" w:tplc="0410000F" w:tentative="1">
      <w:start w:val="1"/>
      <w:numFmt w:val="decimal"/>
      <w:lvlText w:val="%4."/>
      <w:lvlJc w:val="left"/>
      <w:pPr>
        <w:ind w:left="2172" w:hanging="360"/>
      </w:pPr>
    </w:lvl>
    <w:lvl w:ilvl="4" w:tplc="04100019" w:tentative="1">
      <w:start w:val="1"/>
      <w:numFmt w:val="lowerLetter"/>
      <w:lvlText w:val="%5."/>
      <w:lvlJc w:val="left"/>
      <w:pPr>
        <w:ind w:left="2892" w:hanging="360"/>
      </w:pPr>
    </w:lvl>
    <w:lvl w:ilvl="5" w:tplc="0410001B" w:tentative="1">
      <w:start w:val="1"/>
      <w:numFmt w:val="lowerRoman"/>
      <w:lvlText w:val="%6."/>
      <w:lvlJc w:val="right"/>
      <w:pPr>
        <w:ind w:left="3612" w:hanging="180"/>
      </w:pPr>
    </w:lvl>
    <w:lvl w:ilvl="6" w:tplc="0410000F" w:tentative="1">
      <w:start w:val="1"/>
      <w:numFmt w:val="decimal"/>
      <w:lvlText w:val="%7."/>
      <w:lvlJc w:val="left"/>
      <w:pPr>
        <w:ind w:left="4332" w:hanging="360"/>
      </w:pPr>
    </w:lvl>
    <w:lvl w:ilvl="7" w:tplc="04100019" w:tentative="1">
      <w:start w:val="1"/>
      <w:numFmt w:val="lowerLetter"/>
      <w:lvlText w:val="%8."/>
      <w:lvlJc w:val="left"/>
      <w:pPr>
        <w:ind w:left="5052" w:hanging="360"/>
      </w:pPr>
    </w:lvl>
    <w:lvl w:ilvl="8" w:tplc="0410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2" w15:restartNumberingAfterBreak="0">
    <w:nsid w:val="77CA636D"/>
    <w:multiLevelType w:val="hybridMultilevel"/>
    <w:tmpl w:val="5672AE46"/>
    <w:lvl w:ilvl="0" w:tplc="4CB89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80309E">
      <w:start w:val="53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206282">
      <w:start w:val="53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4EE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A84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0B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BE9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40D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869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827525F"/>
    <w:multiLevelType w:val="hybridMultilevel"/>
    <w:tmpl w:val="7C483830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784C5D67"/>
    <w:multiLevelType w:val="hybridMultilevel"/>
    <w:tmpl w:val="3EF0F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155C86"/>
    <w:multiLevelType w:val="hybridMultilevel"/>
    <w:tmpl w:val="A1888BCA"/>
    <w:lvl w:ilvl="0" w:tplc="708ABC12">
      <w:numFmt w:val="bullet"/>
      <w:lvlText w:val="-"/>
      <w:lvlJc w:val="left"/>
      <w:pPr>
        <w:ind w:left="927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56" w15:restartNumberingAfterBreak="0">
    <w:nsid w:val="79D957FC"/>
    <w:multiLevelType w:val="hybridMultilevel"/>
    <w:tmpl w:val="5622C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4A48BA"/>
    <w:multiLevelType w:val="hybridMultilevel"/>
    <w:tmpl w:val="B81A38A0"/>
    <w:lvl w:ilvl="0" w:tplc="BBAA0CC2">
      <w:numFmt w:val="bullet"/>
      <w:lvlText w:val="-"/>
      <w:lvlJc w:val="left"/>
      <w:pPr>
        <w:tabs>
          <w:tab w:val="num" w:pos="1472"/>
        </w:tabs>
        <w:ind w:left="1529" w:hanging="113"/>
      </w:pPr>
      <w:rPr>
        <w:rFonts w:ascii="Lucida Sans Unicode" w:eastAsia="MS Mincho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82"/>
        </w:tabs>
        <w:ind w:left="27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02"/>
        </w:tabs>
        <w:ind w:left="35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22"/>
        </w:tabs>
        <w:ind w:left="42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62"/>
        </w:tabs>
        <w:ind w:left="56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82"/>
        </w:tabs>
        <w:ind w:left="63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</w:rPr>
    </w:lvl>
  </w:abstractNum>
  <w:abstractNum w:abstractNumId="58" w15:restartNumberingAfterBreak="0">
    <w:nsid w:val="7AB83B3C"/>
    <w:multiLevelType w:val="hybridMultilevel"/>
    <w:tmpl w:val="6978869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0B25AB"/>
    <w:multiLevelType w:val="hybridMultilevel"/>
    <w:tmpl w:val="766C8C1E"/>
    <w:lvl w:ilvl="0" w:tplc="C4186F0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BE713F3"/>
    <w:multiLevelType w:val="hybridMultilevel"/>
    <w:tmpl w:val="11CADFD0"/>
    <w:lvl w:ilvl="0" w:tplc="76422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52"/>
  </w:num>
  <w:num w:numId="4">
    <w:abstractNumId w:val="12"/>
  </w:num>
  <w:num w:numId="5">
    <w:abstractNumId w:val="58"/>
  </w:num>
  <w:num w:numId="6">
    <w:abstractNumId w:val="48"/>
  </w:num>
  <w:num w:numId="7">
    <w:abstractNumId w:val="10"/>
  </w:num>
  <w:num w:numId="8">
    <w:abstractNumId w:val="54"/>
  </w:num>
  <w:num w:numId="9">
    <w:abstractNumId w:val="34"/>
  </w:num>
  <w:num w:numId="10">
    <w:abstractNumId w:val="56"/>
  </w:num>
  <w:num w:numId="11">
    <w:abstractNumId w:val="2"/>
  </w:num>
  <w:num w:numId="12">
    <w:abstractNumId w:val="5"/>
  </w:num>
  <w:num w:numId="13">
    <w:abstractNumId w:val="33"/>
  </w:num>
  <w:num w:numId="14">
    <w:abstractNumId w:val="26"/>
  </w:num>
  <w:num w:numId="15">
    <w:abstractNumId w:val="11"/>
  </w:num>
  <w:num w:numId="16">
    <w:abstractNumId w:val="29"/>
  </w:num>
  <w:num w:numId="17">
    <w:abstractNumId w:val="9"/>
  </w:num>
  <w:num w:numId="18">
    <w:abstractNumId w:val="42"/>
  </w:num>
  <w:num w:numId="19">
    <w:abstractNumId w:val="6"/>
  </w:num>
  <w:num w:numId="20">
    <w:abstractNumId w:val="20"/>
  </w:num>
  <w:num w:numId="21">
    <w:abstractNumId w:val="37"/>
  </w:num>
  <w:num w:numId="22">
    <w:abstractNumId w:val="27"/>
  </w:num>
  <w:num w:numId="23">
    <w:abstractNumId w:val="47"/>
  </w:num>
  <w:num w:numId="24">
    <w:abstractNumId w:val="4"/>
  </w:num>
  <w:num w:numId="25">
    <w:abstractNumId w:val="60"/>
  </w:num>
  <w:num w:numId="26">
    <w:abstractNumId w:val="41"/>
  </w:num>
  <w:num w:numId="27">
    <w:abstractNumId w:val="43"/>
  </w:num>
  <w:num w:numId="28">
    <w:abstractNumId w:val="25"/>
  </w:num>
  <w:num w:numId="29">
    <w:abstractNumId w:val="21"/>
  </w:num>
  <w:num w:numId="30">
    <w:abstractNumId w:val="1"/>
  </w:num>
  <w:num w:numId="31">
    <w:abstractNumId w:val="49"/>
  </w:num>
  <w:num w:numId="32">
    <w:abstractNumId w:val="50"/>
  </w:num>
  <w:num w:numId="33">
    <w:abstractNumId w:val="19"/>
  </w:num>
  <w:num w:numId="34">
    <w:abstractNumId w:val="59"/>
  </w:num>
  <w:num w:numId="35">
    <w:abstractNumId w:val="57"/>
  </w:num>
  <w:num w:numId="36">
    <w:abstractNumId w:val="22"/>
  </w:num>
  <w:num w:numId="37">
    <w:abstractNumId w:val="53"/>
  </w:num>
  <w:num w:numId="38">
    <w:abstractNumId w:val="35"/>
  </w:num>
  <w:num w:numId="39">
    <w:abstractNumId w:val="46"/>
  </w:num>
  <w:num w:numId="40">
    <w:abstractNumId w:val="55"/>
  </w:num>
  <w:num w:numId="41">
    <w:abstractNumId w:val="13"/>
  </w:num>
  <w:num w:numId="42">
    <w:abstractNumId w:val="17"/>
  </w:num>
  <w:num w:numId="43">
    <w:abstractNumId w:val="38"/>
  </w:num>
  <w:num w:numId="44">
    <w:abstractNumId w:val="0"/>
  </w:num>
  <w:num w:numId="45">
    <w:abstractNumId w:val="16"/>
  </w:num>
  <w:num w:numId="46">
    <w:abstractNumId w:val="7"/>
  </w:num>
  <w:num w:numId="47">
    <w:abstractNumId w:val="31"/>
  </w:num>
  <w:num w:numId="48">
    <w:abstractNumId w:val="51"/>
  </w:num>
  <w:num w:numId="49">
    <w:abstractNumId w:val="15"/>
  </w:num>
  <w:num w:numId="50">
    <w:abstractNumId w:val="3"/>
  </w:num>
  <w:num w:numId="51">
    <w:abstractNumId w:val="44"/>
  </w:num>
  <w:num w:numId="52">
    <w:abstractNumId w:val="23"/>
  </w:num>
  <w:num w:numId="53">
    <w:abstractNumId w:val="40"/>
  </w:num>
  <w:num w:numId="54">
    <w:abstractNumId w:val="36"/>
  </w:num>
  <w:num w:numId="55">
    <w:abstractNumId w:val="32"/>
  </w:num>
  <w:num w:numId="56">
    <w:abstractNumId w:val="24"/>
  </w:num>
  <w:num w:numId="57">
    <w:abstractNumId w:val="45"/>
  </w:num>
  <w:num w:numId="58">
    <w:abstractNumId w:val="30"/>
  </w:num>
  <w:num w:numId="59">
    <w:abstractNumId w:val="14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4D"/>
    <w:rsid w:val="00001378"/>
    <w:rsid w:val="0000365A"/>
    <w:rsid w:val="0000413C"/>
    <w:rsid w:val="00007AEE"/>
    <w:rsid w:val="00013983"/>
    <w:rsid w:val="000141EA"/>
    <w:rsid w:val="00014CB9"/>
    <w:rsid w:val="00021FD4"/>
    <w:rsid w:val="00023B9A"/>
    <w:rsid w:val="000272CB"/>
    <w:rsid w:val="00032838"/>
    <w:rsid w:val="00036F13"/>
    <w:rsid w:val="00040358"/>
    <w:rsid w:val="000415B7"/>
    <w:rsid w:val="00042A0F"/>
    <w:rsid w:val="0004470D"/>
    <w:rsid w:val="000473DB"/>
    <w:rsid w:val="00055911"/>
    <w:rsid w:val="00056A39"/>
    <w:rsid w:val="00057CE2"/>
    <w:rsid w:val="00065AFF"/>
    <w:rsid w:val="00066857"/>
    <w:rsid w:val="00067523"/>
    <w:rsid w:val="00070BC3"/>
    <w:rsid w:val="0007277E"/>
    <w:rsid w:val="0007342C"/>
    <w:rsid w:val="0008439A"/>
    <w:rsid w:val="00085C82"/>
    <w:rsid w:val="000863F7"/>
    <w:rsid w:val="00091952"/>
    <w:rsid w:val="00091F61"/>
    <w:rsid w:val="0009296F"/>
    <w:rsid w:val="000957F1"/>
    <w:rsid w:val="000975BE"/>
    <w:rsid w:val="000A053B"/>
    <w:rsid w:val="000A05EA"/>
    <w:rsid w:val="000A28BE"/>
    <w:rsid w:val="000A2A81"/>
    <w:rsid w:val="000A4DD3"/>
    <w:rsid w:val="000A5B9A"/>
    <w:rsid w:val="000A749D"/>
    <w:rsid w:val="000B1349"/>
    <w:rsid w:val="000B1949"/>
    <w:rsid w:val="000B197F"/>
    <w:rsid w:val="000B3169"/>
    <w:rsid w:val="000B5BED"/>
    <w:rsid w:val="000B6721"/>
    <w:rsid w:val="000B78C1"/>
    <w:rsid w:val="000C2ED9"/>
    <w:rsid w:val="000C2EF3"/>
    <w:rsid w:val="000C4193"/>
    <w:rsid w:val="000C4B43"/>
    <w:rsid w:val="000C637E"/>
    <w:rsid w:val="000C7A4F"/>
    <w:rsid w:val="000D11B0"/>
    <w:rsid w:val="000D17D5"/>
    <w:rsid w:val="000D23B7"/>
    <w:rsid w:val="000D4726"/>
    <w:rsid w:val="000D58E8"/>
    <w:rsid w:val="000D5D85"/>
    <w:rsid w:val="000D7C34"/>
    <w:rsid w:val="000D7DD5"/>
    <w:rsid w:val="000E2622"/>
    <w:rsid w:val="000E352E"/>
    <w:rsid w:val="000E4C89"/>
    <w:rsid w:val="000E55A4"/>
    <w:rsid w:val="000E5C92"/>
    <w:rsid w:val="000E60AA"/>
    <w:rsid w:val="000E62B3"/>
    <w:rsid w:val="000E63D5"/>
    <w:rsid w:val="000E69C4"/>
    <w:rsid w:val="000F033C"/>
    <w:rsid w:val="000F0C4D"/>
    <w:rsid w:val="000F4ECC"/>
    <w:rsid w:val="000F5D5C"/>
    <w:rsid w:val="000F64E2"/>
    <w:rsid w:val="000F6690"/>
    <w:rsid w:val="000F6908"/>
    <w:rsid w:val="000F6B24"/>
    <w:rsid w:val="00100C18"/>
    <w:rsid w:val="00103ADE"/>
    <w:rsid w:val="00103E2B"/>
    <w:rsid w:val="001051A7"/>
    <w:rsid w:val="00106220"/>
    <w:rsid w:val="00107506"/>
    <w:rsid w:val="00107D48"/>
    <w:rsid w:val="00111FF3"/>
    <w:rsid w:val="00112033"/>
    <w:rsid w:val="0011224B"/>
    <w:rsid w:val="00116068"/>
    <w:rsid w:val="001209AE"/>
    <w:rsid w:val="001219EE"/>
    <w:rsid w:val="00122BC6"/>
    <w:rsid w:val="0012301E"/>
    <w:rsid w:val="001241C9"/>
    <w:rsid w:val="00126B95"/>
    <w:rsid w:val="00134BE1"/>
    <w:rsid w:val="001356A5"/>
    <w:rsid w:val="00136150"/>
    <w:rsid w:val="00140A89"/>
    <w:rsid w:val="00140BEE"/>
    <w:rsid w:val="001410AF"/>
    <w:rsid w:val="00145B85"/>
    <w:rsid w:val="001468F7"/>
    <w:rsid w:val="0015224D"/>
    <w:rsid w:val="00152F9F"/>
    <w:rsid w:val="00152FE8"/>
    <w:rsid w:val="00154FFF"/>
    <w:rsid w:val="001603FF"/>
    <w:rsid w:val="001625C4"/>
    <w:rsid w:val="0016588C"/>
    <w:rsid w:val="00165E92"/>
    <w:rsid w:val="0016787D"/>
    <w:rsid w:val="00167D5D"/>
    <w:rsid w:val="001734A4"/>
    <w:rsid w:val="00173E5C"/>
    <w:rsid w:val="001744AE"/>
    <w:rsid w:val="00176965"/>
    <w:rsid w:val="00182E55"/>
    <w:rsid w:val="001832FD"/>
    <w:rsid w:val="00185C76"/>
    <w:rsid w:val="00193B0D"/>
    <w:rsid w:val="001963DB"/>
    <w:rsid w:val="00196A28"/>
    <w:rsid w:val="001A12EE"/>
    <w:rsid w:val="001A7A37"/>
    <w:rsid w:val="001B1B31"/>
    <w:rsid w:val="001B1D63"/>
    <w:rsid w:val="001B4E91"/>
    <w:rsid w:val="001B5492"/>
    <w:rsid w:val="001B5DD9"/>
    <w:rsid w:val="001C067F"/>
    <w:rsid w:val="001C3F17"/>
    <w:rsid w:val="001C4A9F"/>
    <w:rsid w:val="001C56D6"/>
    <w:rsid w:val="001C6A8A"/>
    <w:rsid w:val="001C6D00"/>
    <w:rsid w:val="001C6FC5"/>
    <w:rsid w:val="001C75FF"/>
    <w:rsid w:val="001C7BBA"/>
    <w:rsid w:val="001D07A2"/>
    <w:rsid w:val="001D1CD1"/>
    <w:rsid w:val="001D255E"/>
    <w:rsid w:val="001D4DAB"/>
    <w:rsid w:val="001D6CCF"/>
    <w:rsid w:val="001D6F91"/>
    <w:rsid w:val="001E208E"/>
    <w:rsid w:val="001E520F"/>
    <w:rsid w:val="001E5BC5"/>
    <w:rsid w:val="001F3FEC"/>
    <w:rsid w:val="001F41B9"/>
    <w:rsid w:val="001F4757"/>
    <w:rsid w:val="001F7A26"/>
    <w:rsid w:val="00202D91"/>
    <w:rsid w:val="00204A5C"/>
    <w:rsid w:val="002075A0"/>
    <w:rsid w:val="00212C4B"/>
    <w:rsid w:val="002134FF"/>
    <w:rsid w:val="0021352F"/>
    <w:rsid w:val="0021421D"/>
    <w:rsid w:val="00216EFE"/>
    <w:rsid w:val="00221B9B"/>
    <w:rsid w:val="00222735"/>
    <w:rsid w:val="00222F58"/>
    <w:rsid w:val="00223DC4"/>
    <w:rsid w:val="0022567C"/>
    <w:rsid w:val="002260D2"/>
    <w:rsid w:val="00226547"/>
    <w:rsid w:val="00227DD3"/>
    <w:rsid w:val="00232B20"/>
    <w:rsid w:val="002339C7"/>
    <w:rsid w:val="0023616B"/>
    <w:rsid w:val="00236FBE"/>
    <w:rsid w:val="00240B5E"/>
    <w:rsid w:val="0024357D"/>
    <w:rsid w:val="00243B4B"/>
    <w:rsid w:val="00243C52"/>
    <w:rsid w:val="00246168"/>
    <w:rsid w:val="00254196"/>
    <w:rsid w:val="0025535D"/>
    <w:rsid w:val="00257467"/>
    <w:rsid w:val="0025747E"/>
    <w:rsid w:val="00257C89"/>
    <w:rsid w:val="002607C0"/>
    <w:rsid w:val="00262258"/>
    <w:rsid w:val="00262553"/>
    <w:rsid w:val="0026377C"/>
    <w:rsid w:val="00265CA2"/>
    <w:rsid w:val="002664FC"/>
    <w:rsid w:val="0026783F"/>
    <w:rsid w:val="00267C4A"/>
    <w:rsid w:val="00274049"/>
    <w:rsid w:val="00275293"/>
    <w:rsid w:val="002757ED"/>
    <w:rsid w:val="00276440"/>
    <w:rsid w:val="002778BD"/>
    <w:rsid w:val="00277A0E"/>
    <w:rsid w:val="00280C74"/>
    <w:rsid w:val="00282741"/>
    <w:rsid w:val="00285995"/>
    <w:rsid w:val="00292B86"/>
    <w:rsid w:val="00295666"/>
    <w:rsid w:val="00296EEE"/>
    <w:rsid w:val="00297941"/>
    <w:rsid w:val="00297DEA"/>
    <w:rsid w:val="002A0FB9"/>
    <w:rsid w:val="002A1EFC"/>
    <w:rsid w:val="002A2FC3"/>
    <w:rsid w:val="002A469F"/>
    <w:rsid w:val="002A4D33"/>
    <w:rsid w:val="002A52F6"/>
    <w:rsid w:val="002A540A"/>
    <w:rsid w:val="002A5CF4"/>
    <w:rsid w:val="002B0B47"/>
    <w:rsid w:val="002B142D"/>
    <w:rsid w:val="002B49AE"/>
    <w:rsid w:val="002B5133"/>
    <w:rsid w:val="002B683C"/>
    <w:rsid w:val="002B6C31"/>
    <w:rsid w:val="002B7B43"/>
    <w:rsid w:val="002C124F"/>
    <w:rsid w:val="002C2245"/>
    <w:rsid w:val="002C23BB"/>
    <w:rsid w:val="002C3268"/>
    <w:rsid w:val="002C33B8"/>
    <w:rsid w:val="002C43D0"/>
    <w:rsid w:val="002C6902"/>
    <w:rsid w:val="002C6D26"/>
    <w:rsid w:val="002D13A5"/>
    <w:rsid w:val="002D19B9"/>
    <w:rsid w:val="002D3493"/>
    <w:rsid w:val="002D38E1"/>
    <w:rsid w:val="002D49B4"/>
    <w:rsid w:val="002D523D"/>
    <w:rsid w:val="002D6345"/>
    <w:rsid w:val="002E32A9"/>
    <w:rsid w:val="002E4C53"/>
    <w:rsid w:val="002E5CC7"/>
    <w:rsid w:val="002E69E1"/>
    <w:rsid w:val="002F1F47"/>
    <w:rsid w:val="002F3790"/>
    <w:rsid w:val="002F43FE"/>
    <w:rsid w:val="002F4C3E"/>
    <w:rsid w:val="002F4F63"/>
    <w:rsid w:val="002F52B4"/>
    <w:rsid w:val="00302BCB"/>
    <w:rsid w:val="00305571"/>
    <w:rsid w:val="0031179C"/>
    <w:rsid w:val="00312FEE"/>
    <w:rsid w:val="00315517"/>
    <w:rsid w:val="003204FB"/>
    <w:rsid w:val="003208F0"/>
    <w:rsid w:val="00320ECF"/>
    <w:rsid w:val="00322DB9"/>
    <w:rsid w:val="00325BAE"/>
    <w:rsid w:val="0034008F"/>
    <w:rsid w:val="00340412"/>
    <w:rsid w:val="00342254"/>
    <w:rsid w:val="003439CD"/>
    <w:rsid w:val="003441FE"/>
    <w:rsid w:val="003442F6"/>
    <w:rsid w:val="00347B0A"/>
    <w:rsid w:val="0035099F"/>
    <w:rsid w:val="0035265F"/>
    <w:rsid w:val="00354EA9"/>
    <w:rsid w:val="0035627F"/>
    <w:rsid w:val="00356453"/>
    <w:rsid w:val="0035697E"/>
    <w:rsid w:val="00356FB1"/>
    <w:rsid w:val="003577EA"/>
    <w:rsid w:val="0036024B"/>
    <w:rsid w:val="003602E3"/>
    <w:rsid w:val="003607FE"/>
    <w:rsid w:val="00361076"/>
    <w:rsid w:val="00362899"/>
    <w:rsid w:val="00364728"/>
    <w:rsid w:val="0036525D"/>
    <w:rsid w:val="00365BFB"/>
    <w:rsid w:val="00366CD6"/>
    <w:rsid w:val="0036778A"/>
    <w:rsid w:val="00371F56"/>
    <w:rsid w:val="00377EDA"/>
    <w:rsid w:val="003812AD"/>
    <w:rsid w:val="003816F4"/>
    <w:rsid w:val="00382206"/>
    <w:rsid w:val="00384CC3"/>
    <w:rsid w:val="00387482"/>
    <w:rsid w:val="00387F78"/>
    <w:rsid w:val="003917E8"/>
    <w:rsid w:val="00392411"/>
    <w:rsid w:val="003948D3"/>
    <w:rsid w:val="00395624"/>
    <w:rsid w:val="003A012C"/>
    <w:rsid w:val="003A06B9"/>
    <w:rsid w:val="003A46B3"/>
    <w:rsid w:val="003A4C0C"/>
    <w:rsid w:val="003B017E"/>
    <w:rsid w:val="003B0380"/>
    <w:rsid w:val="003B0921"/>
    <w:rsid w:val="003B1F8C"/>
    <w:rsid w:val="003B3A8C"/>
    <w:rsid w:val="003C3236"/>
    <w:rsid w:val="003C5E92"/>
    <w:rsid w:val="003D0084"/>
    <w:rsid w:val="003D16F8"/>
    <w:rsid w:val="003D37E2"/>
    <w:rsid w:val="003D5198"/>
    <w:rsid w:val="003D7567"/>
    <w:rsid w:val="003E0608"/>
    <w:rsid w:val="003E38A1"/>
    <w:rsid w:val="003E74AB"/>
    <w:rsid w:val="003F02EB"/>
    <w:rsid w:val="003F156F"/>
    <w:rsid w:val="003F1A38"/>
    <w:rsid w:val="003F1C61"/>
    <w:rsid w:val="003F200B"/>
    <w:rsid w:val="003F260B"/>
    <w:rsid w:val="003F2F0B"/>
    <w:rsid w:val="003F3C7A"/>
    <w:rsid w:val="003F40B9"/>
    <w:rsid w:val="003F507A"/>
    <w:rsid w:val="003F6C2B"/>
    <w:rsid w:val="003F720B"/>
    <w:rsid w:val="00401853"/>
    <w:rsid w:val="00401E2F"/>
    <w:rsid w:val="004028DE"/>
    <w:rsid w:val="0040398D"/>
    <w:rsid w:val="00404E4F"/>
    <w:rsid w:val="00405D0F"/>
    <w:rsid w:val="004067E1"/>
    <w:rsid w:val="00406F9A"/>
    <w:rsid w:val="004070BF"/>
    <w:rsid w:val="0041069E"/>
    <w:rsid w:val="00413815"/>
    <w:rsid w:val="0041509A"/>
    <w:rsid w:val="0041565A"/>
    <w:rsid w:val="004171BB"/>
    <w:rsid w:val="00421748"/>
    <w:rsid w:val="00421F51"/>
    <w:rsid w:val="00426246"/>
    <w:rsid w:val="00426EB1"/>
    <w:rsid w:val="0043118B"/>
    <w:rsid w:val="00431845"/>
    <w:rsid w:val="00433202"/>
    <w:rsid w:val="0043368B"/>
    <w:rsid w:val="0043526F"/>
    <w:rsid w:val="00435E73"/>
    <w:rsid w:val="00442EFD"/>
    <w:rsid w:val="00442F41"/>
    <w:rsid w:val="004452BA"/>
    <w:rsid w:val="00446372"/>
    <w:rsid w:val="00447EC4"/>
    <w:rsid w:val="00453659"/>
    <w:rsid w:val="004555DF"/>
    <w:rsid w:val="004557B7"/>
    <w:rsid w:val="0045584E"/>
    <w:rsid w:val="0045659C"/>
    <w:rsid w:val="00456CC8"/>
    <w:rsid w:val="00460817"/>
    <w:rsid w:val="004630AA"/>
    <w:rsid w:val="00463109"/>
    <w:rsid w:val="00463C13"/>
    <w:rsid w:val="00470BF7"/>
    <w:rsid w:val="004730D1"/>
    <w:rsid w:val="00475849"/>
    <w:rsid w:val="00480CCB"/>
    <w:rsid w:val="004810AB"/>
    <w:rsid w:val="004835CF"/>
    <w:rsid w:val="00484910"/>
    <w:rsid w:val="00484F99"/>
    <w:rsid w:val="004901B5"/>
    <w:rsid w:val="00490296"/>
    <w:rsid w:val="004942E0"/>
    <w:rsid w:val="004A098D"/>
    <w:rsid w:val="004A18B7"/>
    <w:rsid w:val="004A55C5"/>
    <w:rsid w:val="004A5B8F"/>
    <w:rsid w:val="004B3B72"/>
    <w:rsid w:val="004B41FC"/>
    <w:rsid w:val="004C0014"/>
    <w:rsid w:val="004C09A5"/>
    <w:rsid w:val="004C0A49"/>
    <w:rsid w:val="004C1D8C"/>
    <w:rsid w:val="004C366C"/>
    <w:rsid w:val="004C550C"/>
    <w:rsid w:val="004C6584"/>
    <w:rsid w:val="004C6889"/>
    <w:rsid w:val="004D1A4D"/>
    <w:rsid w:val="004D293B"/>
    <w:rsid w:val="004D3900"/>
    <w:rsid w:val="004D66B2"/>
    <w:rsid w:val="004D7F67"/>
    <w:rsid w:val="004E051B"/>
    <w:rsid w:val="004E15B9"/>
    <w:rsid w:val="004E2389"/>
    <w:rsid w:val="004E6BD4"/>
    <w:rsid w:val="004F1CBB"/>
    <w:rsid w:val="004F28E6"/>
    <w:rsid w:val="004F3AFE"/>
    <w:rsid w:val="004F5E8F"/>
    <w:rsid w:val="00501CCB"/>
    <w:rsid w:val="0050426F"/>
    <w:rsid w:val="005055E8"/>
    <w:rsid w:val="005058DB"/>
    <w:rsid w:val="00506D34"/>
    <w:rsid w:val="00510A86"/>
    <w:rsid w:val="00511F02"/>
    <w:rsid w:val="005122E7"/>
    <w:rsid w:val="0051345D"/>
    <w:rsid w:val="00514182"/>
    <w:rsid w:val="005165DA"/>
    <w:rsid w:val="0051689B"/>
    <w:rsid w:val="00516B0C"/>
    <w:rsid w:val="00517AB2"/>
    <w:rsid w:val="00520BC1"/>
    <w:rsid w:val="005224BD"/>
    <w:rsid w:val="00522F4A"/>
    <w:rsid w:val="00523D3A"/>
    <w:rsid w:val="00525581"/>
    <w:rsid w:val="00526952"/>
    <w:rsid w:val="00526B4B"/>
    <w:rsid w:val="005274DE"/>
    <w:rsid w:val="0053040C"/>
    <w:rsid w:val="005309DC"/>
    <w:rsid w:val="00532B07"/>
    <w:rsid w:val="005358D3"/>
    <w:rsid w:val="00540179"/>
    <w:rsid w:val="00541A31"/>
    <w:rsid w:val="00543B18"/>
    <w:rsid w:val="005457A8"/>
    <w:rsid w:val="00553AA9"/>
    <w:rsid w:val="0055451E"/>
    <w:rsid w:val="00554FC4"/>
    <w:rsid w:val="0055595A"/>
    <w:rsid w:val="0056197F"/>
    <w:rsid w:val="0056218C"/>
    <w:rsid w:val="00562E4C"/>
    <w:rsid w:val="005633A5"/>
    <w:rsid w:val="005648A0"/>
    <w:rsid w:val="005653F8"/>
    <w:rsid w:val="00565790"/>
    <w:rsid w:val="005669B9"/>
    <w:rsid w:val="00574478"/>
    <w:rsid w:val="005747B0"/>
    <w:rsid w:val="005752A4"/>
    <w:rsid w:val="005823BD"/>
    <w:rsid w:val="00582C5D"/>
    <w:rsid w:val="005836EC"/>
    <w:rsid w:val="0058439C"/>
    <w:rsid w:val="005853DB"/>
    <w:rsid w:val="005856EC"/>
    <w:rsid w:val="00585E4E"/>
    <w:rsid w:val="0059178E"/>
    <w:rsid w:val="0059184E"/>
    <w:rsid w:val="005935E9"/>
    <w:rsid w:val="00593C94"/>
    <w:rsid w:val="00594F7C"/>
    <w:rsid w:val="005A0883"/>
    <w:rsid w:val="005A1BAF"/>
    <w:rsid w:val="005A23D7"/>
    <w:rsid w:val="005A2F43"/>
    <w:rsid w:val="005A409A"/>
    <w:rsid w:val="005A44DD"/>
    <w:rsid w:val="005A661F"/>
    <w:rsid w:val="005B35C9"/>
    <w:rsid w:val="005B5EB8"/>
    <w:rsid w:val="005C0757"/>
    <w:rsid w:val="005C1BD4"/>
    <w:rsid w:val="005C327B"/>
    <w:rsid w:val="005C4488"/>
    <w:rsid w:val="005C61C7"/>
    <w:rsid w:val="005C77E5"/>
    <w:rsid w:val="005D2CE3"/>
    <w:rsid w:val="005D2DCF"/>
    <w:rsid w:val="005D33C7"/>
    <w:rsid w:val="005D3DDA"/>
    <w:rsid w:val="005D3E51"/>
    <w:rsid w:val="005D4831"/>
    <w:rsid w:val="005D5712"/>
    <w:rsid w:val="005E0275"/>
    <w:rsid w:val="005E17ED"/>
    <w:rsid w:val="005E4D11"/>
    <w:rsid w:val="005E6263"/>
    <w:rsid w:val="005E647A"/>
    <w:rsid w:val="005F1BFF"/>
    <w:rsid w:val="005F284A"/>
    <w:rsid w:val="005F395A"/>
    <w:rsid w:val="005F5307"/>
    <w:rsid w:val="005F5718"/>
    <w:rsid w:val="005F5C3C"/>
    <w:rsid w:val="005F6367"/>
    <w:rsid w:val="005F751F"/>
    <w:rsid w:val="00600586"/>
    <w:rsid w:val="00601D22"/>
    <w:rsid w:val="00602286"/>
    <w:rsid w:val="00603B72"/>
    <w:rsid w:val="006059CF"/>
    <w:rsid w:val="00605A1D"/>
    <w:rsid w:val="006110E9"/>
    <w:rsid w:val="00611C63"/>
    <w:rsid w:val="00611EE2"/>
    <w:rsid w:val="00613A11"/>
    <w:rsid w:val="00614027"/>
    <w:rsid w:val="00614520"/>
    <w:rsid w:val="00617718"/>
    <w:rsid w:val="006207C3"/>
    <w:rsid w:val="00621759"/>
    <w:rsid w:val="00624DCF"/>
    <w:rsid w:val="00627557"/>
    <w:rsid w:val="00630164"/>
    <w:rsid w:val="00631F8A"/>
    <w:rsid w:val="006355C2"/>
    <w:rsid w:val="006363B7"/>
    <w:rsid w:val="00636F0B"/>
    <w:rsid w:val="00641B77"/>
    <w:rsid w:val="006460AD"/>
    <w:rsid w:val="006473EC"/>
    <w:rsid w:val="00650D35"/>
    <w:rsid w:val="006524A6"/>
    <w:rsid w:val="006561A0"/>
    <w:rsid w:val="00656485"/>
    <w:rsid w:val="006577CD"/>
    <w:rsid w:val="006600CF"/>
    <w:rsid w:val="006602BB"/>
    <w:rsid w:val="0067020E"/>
    <w:rsid w:val="00670820"/>
    <w:rsid w:val="00673801"/>
    <w:rsid w:val="006755CC"/>
    <w:rsid w:val="00675687"/>
    <w:rsid w:val="00683BC4"/>
    <w:rsid w:val="00685996"/>
    <w:rsid w:val="00687BF5"/>
    <w:rsid w:val="0069015A"/>
    <w:rsid w:val="006928A1"/>
    <w:rsid w:val="00693A23"/>
    <w:rsid w:val="0069401B"/>
    <w:rsid w:val="00696684"/>
    <w:rsid w:val="006A0C4D"/>
    <w:rsid w:val="006A30E4"/>
    <w:rsid w:val="006A33E6"/>
    <w:rsid w:val="006A3823"/>
    <w:rsid w:val="006A3859"/>
    <w:rsid w:val="006A3B64"/>
    <w:rsid w:val="006A4AF8"/>
    <w:rsid w:val="006A4DEF"/>
    <w:rsid w:val="006A4E7C"/>
    <w:rsid w:val="006A5384"/>
    <w:rsid w:val="006A67CA"/>
    <w:rsid w:val="006A6B92"/>
    <w:rsid w:val="006B1FA3"/>
    <w:rsid w:val="006B21E9"/>
    <w:rsid w:val="006B31B7"/>
    <w:rsid w:val="006B679E"/>
    <w:rsid w:val="006B6891"/>
    <w:rsid w:val="006C366F"/>
    <w:rsid w:val="006C3670"/>
    <w:rsid w:val="006C6EF1"/>
    <w:rsid w:val="006D1C78"/>
    <w:rsid w:val="006D29C1"/>
    <w:rsid w:val="006D2F83"/>
    <w:rsid w:val="006D3533"/>
    <w:rsid w:val="006D6697"/>
    <w:rsid w:val="006D710C"/>
    <w:rsid w:val="006E22A7"/>
    <w:rsid w:val="006E7812"/>
    <w:rsid w:val="006E78D5"/>
    <w:rsid w:val="006F03D2"/>
    <w:rsid w:val="006F2D68"/>
    <w:rsid w:val="006F4003"/>
    <w:rsid w:val="006F5667"/>
    <w:rsid w:val="006F6EDF"/>
    <w:rsid w:val="006F7451"/>
    <w:rsid w:val="006F7F81"/>
    <w:rsid w:val="00701431"/>
    <w:rsid w:val="00702F30"/>
    <w:rsid w:val="00703BDA"/>
    <w:rsid w:val="0070496C"/>
    <w:rsid w:val="00704AE6"/>
    <w:rsid w:val="00705A63"/>
    <w:rsid w:val="00705F50"/>
    <w:rsid w:val="007068CF"/>
    <w:rsid w:val="00710FFF"/>
    <w:rsid w:val="007114A2"/>
    <w:rsid w:val="0071457A"/>
    <w:rsid w:val="00716CA7"/>
    <w:rsid w:val="0072071F"/>
    <w:rsid w:val="00721426"/>
    <w:rsid w:val="00721E0F"/>
    <w:rsid w:val="0073068E"/>
    <w:rsid w:val="00737AFA"/>
    <w:rsid w:val="00742186"/>
    <w:rsid w:val="00742388"/>
    <w:rsid w:val="007432B9"/>
    <w:rsid w:val="00743D21"/>
    <w:rsid w:val="0074536C"/>
    <w:rsid w:val="0074555B"/>
    <w:rsid w:val="00746931"/>
    <w:rsid w:val="0074741F"/>
    <w:rsid w:val="00747A2E"/>
    <w:rsid w:val="00750C66"/>
    <w:rsid w:val="00752E86"/>
    <w:rsid w:val="00753199"/>
    <w:rsid w:val="007535C2"/>
    <w:rsid w:val="00753A4D"/>
    <w:rsid w:val="00754800"/>
    <w:rsid w:val="0076250D"/>
    <w:rsid w:val="00764081"/>
    <w:rsid w:val="0076431A"/>
    <w:rsid w:val="00766892"/>
    <w:rsid w:val="007711E0"/>
    <w:rsid w:val="00773BD1"/>
    <w:rsid w:val="0077448F"/>
    <w:rsid w:val="00775AE1"/>
    <w:rsid w:val="00775DFC"/>
    <w:rsid w:val="00777AC0"/>
    <w:rsid w:val="00781AE9"/>
    <w:rsid w:val="0078234D"/>
    <w:rsid w:val="00782CF4"/>
    <w:rsid w:val="00782E76"/>
    <w:rsid w:val="0078436B"/>
    <w:rsid w:val="0078497E"/>
    <w:rsid w:val="00784F54"/>
    <w:rsid w:val="007869A4"/>
    <w:rsid w:val="007869C1"/>
    <w:rsid w:val="00787E13"/>
    <w:rsid w:val="007913F1"/>
    <w:rsid w:val="007927C7"/>
    <w:rsid w:val="00795621"/>
    <w:rsid w:val="00795DE0"/>
    <w:rsid w:val="007A391B"/>
    <w:rsid w:val="007A3D7B"/>
    <w:rsid w:val="007A4539"/>
    <w:rsid w:val="007A656E"/>
    <w:rsid w:val="007A75C1"/>
    <w:rsid w:val="007B024B"/>
    <w:rsid w:val="007B0FD0"/>
    <w:rsid w:val="007B40A9"/>
    <w:rsid w:val="007B7F14"/>
    <w:rsid w:val="007C1CEC"/>
    <w:rsid w:val="007C64E0"/>
    <w:rsid w:val="007D08CB"/>
    <w:rsid w:val="007D2B0C"/>
    <w:rsid w:val="007D487D"/>
    <w:rsid w:val="007E2376"/>
    <w:rsid w:val="007E2C13"/>
    <w:rsid w:val="007E6B21"/>
    <w:rsid w:val="007F1D9E"/>
    <w:rsid w:val="007F2C19"/>
    <w:rsid w:val="007F31D5"/>
    <w:rsid w:val="007F3C48"/>
    <w:rsid w:val="007F60B2"/>
    <w:rsid w:val="0080166C"/>
    <w:rsid w:val="0080385E"/>
    <w:rsid w:val="00805DC8"/>
    <w:rsid w:val="00806B58"/>
    <w:rsid w:val="008119A9"/>
    <w:rsid w:val="0081226B"/>
    <w:rsid w:val="008129C5"/>
    <w:rsid w:val="00812C71"/>
    <w:rsid w:val="00813086"/>
    <w:rsid w:val="00813BD6"/>
    <w:rsid w:val="008156C2"/>
    <w:rsid w:val="00816284"/>
    <w:rsid w:val="00824F2C"/>
    <w:rsid w:val="008256DC"/>
    <w:rsid w:val="008256E6"/>
    <w:rsid w:val="008272BF"/>
    <w:rsid w:val="0082736A"/>
    <w:rsid w:val="008274DE"/>
    <w:rsid w:val="00830061"/>
    <w:rsid w:val="00831412"/>
    <w:rsid w:val="00833919"/>
    <w:rsid w:val="008344A9"/>
    <w:rsid w:val="008348DB"/>
    <w:rsid w:val="00834D12"/>
    <w:rsid w:val="00837DD2"/>
    <w:rsid w:val="00841D4D"/>
    <w:rsid w:val="0084287B"/>
    <w:rsid w:val="00843DE6"/>
    <w:rsid w:val="00843ED3"/>
    <w:rsid w:val="00844742"/>
    <w:rsid w:val="00844A61"/>
    <w:rsid w:val="00850CF9"/>
    <w:rsid w:val="008571F7"/>
    <w:rsid w:val="00861ED1"/>
    <w:rsid w:val="0086273D"/>
    <w:rsid w:val="00864A81"/>
    <w:rsid w:val="00867D10"/>
    <w:rsid w:val="008718CD"/>
    <w:rsid w:val="00873959"/>
    <w:rsid w:val="00874FF5"/>
    <w:rsid w:val="00876631"/>
    <w:rsid w:val="00880922"/>
    <w:rsid w:val="008827D0"/>
    <w:rsid w:val="0088645C"/>
    <w:rsid w:val="0088690A"/>
    <w:rsid w:val="00892742"/>
    <w:rsid w:val="00892847"/>
    <w:rsid w:val="008931A4"/>
    <w:rsid w:val="008931DA"/>
    <w:rsid w:val="00893BE1"/>
    <w:rsid w:val="00893CC5"/>
    <w:rsid w:val="00893E72"/>
    <w:rsid w:val="0089432F"/>
    <w:rsid w:val="00896103"/>
    <w:rsid w:val="00897576"/>
    <w:rsid w:val="00897F9C"/>
    <w:rsid w:val="008A0B50"/>
    <w:rsid w:val="008A1BFB"/>
    <w:rsid w:val="008A4AE2"/>
    <w:rsid w:val="008A60AE"/>
    <w:rsid w:val="008A7996"/>
    <w:rsid w:val="008A79FC"/>
    <w:rsid w:val="008B3D04"/>
    <w:rsid w:val="008B5C5C"/>
    <w:rsid w:val="008C035F"/>
    <w:rsid w:val="008C0864"/>
    <w:rsid w:val="008C3C1A"/>
    <w:rsid w:val="008C4C26"/>
    <w:rsid w:val="008C5557"/>
    <w:rsid w:val="008C57BB"/>
    <w:rsid w:val="008C6009"/>
    <w:rsid w:val="008C62C9"/>
    <w:rsid w:val="008C6D0C"/>
    <w:rsid w:val="008D15C5"/>
    <w:rsid w:val="008D1973"/>
    <w:rsid w:val="008D37DD"/>
    <w:rsid w:val="008D44D4"/>
    <w:rsid w:val="008D4713"/>
    <w:rsid w:val="008D7EC1"/>
    <w:rsid w:val="008E077B"/>
    <w:rsid w:val="008E426C"/>
    <w:rsid w:val="008F1038"/>
    <w:rsid w:val="008F3EFF"/>
    <w:rsid w:val="008F486E"/>
    <w:rsid w:val="008F72C5"/>
    <w:rsid w:val="009005F7"/>
    <w:rsid w:val="00900BB4"/>
    <w:rsid w:val="00902436"/>
    <w:rsid w:val="009035E0"/>
    <w:rsid w:val="00904A50"/>
    <w:rsid w:val="00910DFF"/>
    <w:rsid w:val="0091544E"/>
    <w:rsid w:val="0091598B"/>
    <w:rsid w:val="0092007A"/>
    <w:rsid w:val="00921FC1"/>
    <w:rsid w:val="009245E4"/>
    <w:rsid w:val="00924EBF"/>
    <w:rsid w:val="009258FA"/>
    <w:rsid w:val="00932AE3"/>
    <w:rsid w:val="00933888"/>
    <w:rsid w:val="00935B61"/>
    <w:rsid w:val="00935F07"/>
    <w:rsid w:val="0093771B"/>
    <w:rsid w:val="0094100A"/>
    <w:rsid w:val="00941C43"/>
    <w:rsid w:val="009432B6"/>
    <w:rsid w:val="009457C7"/>
    <w:rsid w:val="00946C3A"/>
    <w:rsid w:val="00946FF6"/>
    <w:rsid w:val="00947EFB"/>
    <w:rsid w:val="00950AA1"/>
    <w:rsid w:val="0095171B"/>
    <w:rsid w:val="009538EC"/>
    <w:rsid w:val="0095618D"/>
    <w:rsid w:val="00960CEE"/>
    <w:rsid w:val="00962820"/>
    <w:rsid w:val="00967408"/>
    <w:rsid w:val="0097216F"/>
    <w:rsid w:val="009731AF"/>
    <w:rsid w:val="00973D41"/>
    <w:rsid w:val="009760EB"/>
    <w:rsid w:val="009768F8"/>
    <w:rsid w:val="00980D03"/>
    <w:rsid w:val="00982F69"/>
    <w:rsid w:val="009866A4"/>
    <w:rsid w:val="00995B5D"/>
    <w:rsid w:val="009968BF"/>
    <w:rsid w:val="009968C6"/>
    <w:rsid w:val="00997A8B"/>
    <w:rsid w:val="00997E61"/>
    <w:rsid w:val="009A021D"/>
    <w:rsid w:val="009A0C6D"/>
    <w:rsid w:val="009A0EE2"/>
    <w:rsid w:val="009A4210"/>
    <w:rsid w:val="009A60BA"/>
    <w:rsid w:val="009A6BD1"/>
    <w:rsid w:val="009A72DA"/>
    <w:rsid w:val="009B04D0"/>
    <w:rsid w:val="009B0557"/>
    <w:rsid w:val="009B2651"/>
    <w:rsid w:val="009B4334"/>
    <w:rsid w:val="009B4A70"/>
    <w:rsid w:val="009B7721"/>
    <w:rsid w:val="009C06C4"/>
    <w:rsid w:val="009C0DF5"/>
    <w:rsid w:val="009C32F5"/>
    <w:rsid w:val="009C3ABD"/>
    <w:rsid w:val="009C499F"/>
    <w:rsid w:val="009C6075"/>
    <w:rsid w:val="009C6317"/>
    <w:rsid w:val="009C7BA6"/>
    <w:rsid w:val="009D2724"/>
    <w:rsid w:val="009D6C93"/>
    <w:rsid w:val="009E078B"/>
    <w:rsid w:val="009E1BC1"/>
    <w:rsid w:val="009E7DEC"/>
    <w:rsid w:val="009F020D"/>
    <w:rsid w:val="009F4623"/>
    <w:rsid w:val="00A00790"/>
    <w:rsid w:val="00A05951"/>
    <w:rsid w:val="00A0661D"/>
    <w:rsid w:val="00A0689E"/>
    <w:rsid w:val="00A06B1F"/>
    <w:rsid w:val="00A11EBD"/>
    <w:rsid w:val="00A12EA6"/>
    <w:rsid w:val="00A151B1"/>
    <w:rsid w:val="00A15C7C"/>
    <w:rsid w:val="00A17092"/>
    <w:rsid w:val="00A226B7"/>
    <w:rsid w:val="00A232D0"/>
    <w:rsid w:val="00A23AA6"/>
    <w:rsid w:val="00A27AE6"/>
    <w:rsid w:val="00A3171A"/>
    <w:rsid w:val="00A33172"/>
    <w:rsid w:val="00A34E51"/>
    <w:rsid w:val="00A35C5C"/>
    <w:rsid w:val="00A36CF0"/>
    <w:rsid w:val="00A370EB"/>
    <w:rsid w:val="00A37708"/>
    <w:rsid w:val="00A37B36"/>
    <w:rsid w:val="00A41077"/>
    <w:rsid w:val="00A424A2"/>
    <w:rsid w:val="00A4391F"/>
    <w:rsid w:val="00A4400E"/>
    <w:rsid w:val="00A457DC"/>
    <w:rsid w:val="00A459FE"/>
    <w:rsid w:val="00A46C69"/>
    <w:rsid w:val="00A5005C"/>
    <w:rsid w:val="00A50D75"/>
    <w:rsid w:val="00A526A6"/>
    <w:rsid w:val="00A53390"/>
    <w:rsid w:val="00A55C1C"/>
    <w:rsid w:val="00A57899"/>
    <w:rsid w:val="00A60EDD"/>
    <w:rsid w:val="00A610C7"/>
    <w:rsid w:val="00A635A2"/>
    <w:rsid w:val="00A645AB"/>
    <w:rsid w:val="00A64CD5"/>
    <w:rsid w:val="00A656E0"/>
    <w:rsid w:val="00A66C01"/>
    <w:rsid w:val="00A675B0"/>
    <w:rsid w:val="00A70C04"/>
    <w:rsid w:val="00A71182"/>
    <w:rsid w:val="00A715F0"/>
    <w:rsid w:val="00A71DC3"/>
    <w:rsid w:val="00A72BE5"/>
    <w:rsid w:val="00A73732"/>
    <w:rsid w:val="00A75E15"/>
    <w:rsid w:val="00A77DB3"/>
    <w:rsid w:val="00A81137"/>
    <w:rsid w:val="00A82403"/>
    <w:rsid w:val="00A87076"/>
    <w:rsid w:val="00A8794A"/>
    <w:rsid w:val="00A91077"/>
    <w:rsid w:val="00A924A0"/>
    <w:rsid w:val="00A9447E"/>
    <w:rsid w:val="00A94572"/>
    <w:rsid w:val="00A95C50"/>
    <w:rsid w:val="00AA0042"/>
    <w:rsid w:val="00AA00CB"/>
    <w:rsid w:val="00AA2B07"/>
    <w:rsid w:val="00AA396A"/>
    <w:rsid w:val="00AB2007"/>
    <w:rsid w:val="00AB56DC"/>
    <w:rsid w:val="00AB678D"/>
    <w:rsid w:val="00AB68A2"/>
    <w:rsid w:val="00AB6D57"/>
    <w:rsid w:val="00AB7084"/>
    <w:rsid w:val="00AB71F2"/>
    <w:rsid w:val="00AC031C"/>
    <w:rsid w:val="00AC1382"/>
    <w:rsid w:val="00AC308F"/>
    <w:rsid w:val="00AC66AF"/>
    <w:rsid w:val="00AC7CB7"/>
    <w:rsid w:val="00AD0C47"/>
    <w:rsid w:val="00AD4272"/>
    <w:rsid w:val="00AD6DFD"/>
    <w:rsid w:val="00AE0954"/>
    <w:rsid w:val="00AE0BE8"/>
    <w:rsid w:val="00AE0BEC"/>
    <w:rsid w:val="00AE0C8A"/>
    <w:rsid w:val="00AE0D86"/>
    <w:rsid w:val="00AE121F"/>
    <w:rsid w:val="00AE123E"/>
    <w:rsid w:val="00AE2CEA"/>
    <w:rsid w:val="00AE3BE1"/>
    <w:rsid w:val="00AE4555"/>
    <w:rsid w:val="00AE4987"/>
    <w:rsid w:val="00AE78FD"/>
    <w:rsid w:val="00AE7B85"/>
    <w:rsid w:val="00AE7E82"/>
    <w:rsid w:val="00AF080F"/>
    <w:rsid w:val="00AF1C04"/>
    <w:rsid w:val="00AF2FA1"/>
    <w:rsid w:val="00AF56A8"/>
    <w:rsid w:val="00AF5CCF"/>
    <w:rsid w:val="00AF63F5"/>
    <w:rsid w:val="00AF6858"/>
    <w:rsid w:val="00AF6BEB"/>
    <w:rsid w:val="00B03289"/>
    <w:rsid w:val="00B07B2E"/>
    <w:rsid w:val="00B108BB"/>
    <w:rsid w:val="00B13921"/>
    <w:rsid w:val="00B13C4D"/>
    <w:rsid w:val="00B15472"/>
    <w:rsid w:val="00B1644F"/>
    <w:rsid w:val="00B24A1E"/>
    <w:rsid w:val="00B25963"/>
    <w:rsid w:val="00B26313"/>
    <w:rsid w:val="00B315B8"/>
    <w:rsid w:val="00B32738"/>
    <w:rsid w:val="00B36675"/>
    <w:rsid w:val="00B37FDF"/>
    <w:rsid w:val="00B40162"/>
    <w:rsid w:val="00B40611"/>
    <w:rsid w:val="00B42871"/>
    <w:rsid w:val="00B432AA"/>
    <w:rsid w:val="00B446A2"/>
    <w:rsid w:val="00B44988"/>
    <w:rsid w:val="00B44B73"/>
    <w:rsid w:val="00B44F03"/>
    <w:rsid w:val="00B467C9"/>
    <w:rsid w:val="00B53072"/>
    <w:rsid w:val="00B54286"/>
    <w:rsid w:val="00B5655B"/>
    <w:rsid w:val="00B56639"/>
    <w:rsid w:val="00B60791"/>
    <w:rsid w:val="00B63518"/>
    <w:rsid w:val="00B64181"/>
    <w:rsid w:val="00B6468B"/>
    <w:rsid w:val="00B64C32"/>
    <w:rsid w:val="00B657F0"/>
    <w:rsid w:val="00B66F9B"/>
    <w:rsid w:val="00B67DB8"/>
    <w:rsid w:val="00B70F54"/>
    <w:rsid w:val="00B71E25"/>
    <w:rsid w:val="00B722C5"/>
    <w:rsid w:val="00B736B6"/>
    <w:rsid w:val="00B74286"/>
    <w:rsid w:val="00B777C1"/>
    <w:rsid w:val="00B8082F"/>
    <w:rsid w:val="00B834A2"/>
    <w:rsid w:val="00B86D54"/>
    <w:rsid w:val="00B9066C"/>
    <w:rsid w:val="00B940A1"/>
    <w:rsid w:val="00B94C1A"/>
    <w:rsid w:val="00B94E95"/>
    <w:rsid w:val="00B9732D"/>
    <w:rsid w:val="00BA145F"/>
    <w:rsid w:val="00BA18E9"/>
    <w:rsid w:val="00BA2DCB"/>
    <w:rsid w:val="00BA2F72"/>
    <w:rsid w:val="00BA395F"/>
    <w:rsid w:val="00BA523D"/>
    <w:rsid w:val="00BA5666"/>
    <w:rsid w:val="00BA5A7C"/>
    <w:rsid w:val="00BA6679"/>
    <w:rsid w:val="00BA67DC"/>
    <w:rsid w:val="00BA6C36"/>
    <w:rsid w:val="00BB0CF2"/>
    <w:rsid w:val="00BB2856"/>
    <w:rsid w:val="00BB28B3"/>
    <w:rsid w:val="00BB454D"/>
    <w:rsid w:val="00BB4D56"/>
    <w:rsid w:val="00BB7F02"/>
    <w:rsid w:val="00BC0E50"/>
    <w:rsid w:val="00BC4145"/>
    <w:rsid w:val="00BC6689"/>
    <w:rsid w:val="00BC767D"/>
    <w:rsid w:val="00BD1357"/>
    <w:rsid w:val="00BD2EB3"/>
    <w:rsid w:val="00BD4E21"/>
    <w:rsid w:val="00BE26B7"/>
    <w:rsid w:val="00BF2FD9"/>
    <w:rsid w:val="00BF3F0D"/>
    <w:rsid w:val="00BF55FF"/>
    <w:rsid w:val="00BF7C1E"/>
    <w:rsid w:val="00C0202A"/>
    <w:rsid w:val="00C03123"/>
    <w:rsid w:val="00C04461"/>
    <w:rsid w:val="00C05929"/>
    <w:rsid w:val="00C0727C"/>
    <w:rsid w:val="00C12803"/>
    <w:rsid w:val="00C12882"/>
    <w:rsid w:val="00C16D1A"/>
    <w:rsid w:val="00C200B9"/>
    <w:rsid w:val="00C2179B"/>
    <w:rsid w:val="00C2235A"/>
    <w:rsid w:val="00C22EFD"/>
    <w:rsid w:val="00C31009"/>
    <w:rsid w:val="00C31DA0"/>
    <w:rsid w:val="00C33328"/>
    <w:rsid w:val="00C33F5E"/>
    <w:rsid w:val="00C36568"/>
    <w:rsid w:val="00C41D71"/>
    <w:rsid w:val="00C42A36"/>
    <w:rsid w:val="00C43D70"/>
    <w:rsid w:val="00C45C56"/>
    <w:rsid w:val="00C50579"/>
    <w:rsid w:val="00C5683C"/>
    <w:rsid w:val="00C60051"/>
    <w:rsid w:val="00C62E22"/>
    <w:rsid w:val="00C63890"/>
    <w:rsid w:val="00C6392A"/>
    <w:rsid w:val="00C643F6"/>
    <w:rsid w:val="00C6471E"/>
    <w:rsid w:val="00C6643D"/>
    <w:rsid w:val="00C70C1A"/>
    <w:rsid w:val="00C71A2D"/>
    <w:rsid w:val="00C741B6"/>
    <w:rsid w:val="00C7460D"/>
    <w:rsid w:val="00C80B11"/>
    <w:rsid w:val="00C81334"/>
    <w:rsid w:val="00C8354A"/>
    <w:rsid w:val="00C85377"/>
    <w:rsid w:val="00C86E13"/>
    <w:rsid w:val="00C87D03"/>
    <w:rsid w:val="00C9053B"/>
    <w:rsid w:val="00C93784"/>
    <w:rsid w:val="00C93DB7"/>
    <w:rsid w:val="00C972E6"/>
    <w:rsid w:val="00CA0D6D"/>
    <w:rsid w:val="00CA159D"/>
    <w:rsid w:val="00CA1633"/>
    <w:rsid w:val="00CA2601"/>
    <w:rsid w:val="00CA72D6"/>
    <w:rsid w:val="00CA7B43"/>
    <w:rsid w:val="00CA7F64"/>
    <w:rsid w:val="00CB1615"/>
    <w:rsid w:val="00CB2197"/>
    <w:rsid w:val="00CB33B2"/>
    <w:rsid w:val="00CB5A33"/>
    <w:rsid w:val="00CC16B8"/>
    <w:rsid w:val="00CC2C97"/>
    <w:rsid w:val="00CC30E8"/>
    <w:rsid w:val="00CC3631"/>
    <w:rsid w:val="00CC4BA8"/>
    <w:rsid w:val="00CC4BE2"/>
    <w:rsid w:val="00CC4D2C"/>
    <w:rsid w:val="00CC51E4"/>
    <w:rsid w:val="00CC6010"/>
    <w:rsid w:val="00CC6E39"/>
    <w:rsid w:val="00CC7677"/>
    <w:rsid w:val="00CD014A"/>
    <w:rsid w:val="00CD0499"/>
    <w:rsid w:val="00CD1948"/>
    <w:rsid w:val="00CD2169"/>
    <w:rsid w:val="00CD2F5D"/>
    <w:rsid w:val="00CD371C"/>
    <w:rsid w:val="00CD3839"/>
    <w:rsid w:val="00CD6A86"/>
    <w:rsid w:val="00CD6F15"/>
    <w:rsid w:val="00CE0D71"/>
    <w:rsid w:val="00CE327D"/>
    <w:rsid w:val="00CE3366"/>
    <w:rsid w:val="00CE56E4"/>
    <w:rsid w:val="00CE7DEE"/>
    <w:rsid w:val="00CF1571"/>
    <w:rsid w:val="00CF2FD7"/>
    <w:rsid w:val="00CF7242"/>
    <w:rsid w:val="00D00836"/>
    <w:rsid w:val="00D03F4C"/>
    <w:rsid w:val="00D044A5"/>
    <w:rsid w:val="00D05744"/>
    <w:rsid w:val="00D05C4E"/>
    <w:rsid w:val="00D061A7"/>
    <w:rsid w:val="00D07187"/>
    <w:rsid w:val="00D122C6"/>
    <w:rsid w:val="00D13664"/>
    <w:rsid w:val="00D148B3"/>
    <w:rsid w:val="00D201FE"/>
    <w:rsid w:val="00D205BE"/>
    <w:rsid w:val="00D20990"/>
    <w:rsid w:val="00D23212"/>
    <w:rsid w:val="00D25043"/>
    <w:rsid w:val="00D251D0"/>
    <w:rsid w:val="00D31C94"/>
    <w:rsid w:val="00D31DB9"/>
    <w:rsid w:val="00D32385"/>
    <w:rsid w:val="00D32BDA"/>
    <w:rsid w:val="00D342CB"/>
    <w:rsid w:val="00D343D2"/>
    <w:rsid w:val="00D35EE9"/>
    <w:rsid w:val="00D377FB"/>
    <w:rsid w:val="00D402C7"/>
    <w:rsid w:val="00D407C6"/>
    <w:rsid w:val="00D40BEF"/>
    <w:rsid w:val="00D4355E"/>
    <w:rsid w:val="00D439EC"/>
    <w:rsid w:val="00D43D64"/>
    <w:rsid w:val="00D44247"/>
    <w:rsid w:val="00D44416"/>
    <w:rsid w:val="00D455E6"/>
    <w:rsid w:val="00D47D49"/>
    <w:rsid w:val="00D528ED"/>
    <w:rsid w:val="00D5385A"/>
    <w:rsid w:val="00D53F0D"/>
    <w:rsid w:val="00D56369"/>
    <w:rsid w:val="00D56E39"/>
    <w:rsid w:val="00D57110"/>
    <w:rsid w:val="00D616FC"/>
    <w:rsid w:val="00D6170E"/>
    <w:rsid w:val="00D63799"/>
    <w:rsid w:val="00D64AED"/>
    <w:rsid w:val="00D65CDB"/>
    <w:rsid w:val="00D65F51"/>
    <w:rsid w:val="00D70662"/>
    <w:rsid w:val="00D71FDB"/>
    <w:rsid w:val="00D7269A"/>
    <w:rsid w:val="00D73F51"/>
    <w:rsid w:val="00D74C98"/>
    <w:rsid w:val="00D75549"/>
    <w:rsid w:val="00D75936"/>
    <w:rsid w:val="00D8445C"/>
    <w:rsid w:val="00D8468F"/>
    <w:rsid w:val="00D85085"/>
    <w:rsid w:val="00D85FFB"/>
    <w:rsid w:val="00D911D3"/>
    <w:rsid w:val="00D92CE8"/>
    <w:rsid w:val="00D9325A"/>
    <w:rsid w:val="00D96B92"/>
    <w:rsid w:val="00DA17C2"/>
    <w:rsid w:val="00DA1A01"/>
    <w:rsid w:val="00DA521A"/>
    <w:rsid w:val="00DA5437"/>
    <w:rsid w:val="00DA6B18"/>
    <w:rsid w:val="00DB36E0"/>
    <w:rsid w:val="00DB5361"/>
    <w:rsid w:val="00DC08FB"/>
    <w:rsid w:val="00DC194D"/>
    <w:rsid w:val="00DC1BD0"/>
    <w:rsid w:val="00DC1EFF"/>
    <w:rsid w:val="00DC2066"/>
    <w:rsid w:val="00DC362B"/>
    <w:rsid w:val="00DC4CF5"/>
    <w:rsid w:val="00DC50DC"/>
    <w:rsid w:val="00DC649A"/>
    <w:rsid w:val="00DD0B76"/>
    <w:rsid w:val="00DD18FB"/>
    <w:rsid w:val="00DD2A39"/>
    <w:rsid w:val="00DD30EE"/>
    <w:rsid w:val="00DD3F3D"/>
    <w:rsid w:val="00DD496B"/>
    <w:rsid w:val="00DD58BC"/>
    <w:rsid w:val="00DD5D91"/>
    <w:rsid w:val="00DD7673"/>
    <w:rsid w:val="00DE06B7"/>
    <w:rsid w:val="00DE4270"/>
    <w:rsid w:val="00DE52A7"/>
    <w:rsid w:val="00DE65B8"/>
    <w:rsid w:val="00DF03C0"/>
    <w:rsid w:val="00DF3999"/>
    <w:rsid w:val="00DF57D0"/>
    <w:rsid w:val="00E00182"/>
    <w:rsid w:val="00E00B3C"/>
    <w:rsid w:val="00E02A36"/>
    <w:rsid w:val="00E03404"/>
    <w:rsid w:val="00E07D62"/>
    <w:rsid w:val="00E1107A"/>
    <w:rsid w:val="00E119D4"/>
    <w:rsid w:val="00E1322C"/>
    <w:rsid w:val="00E13570"/>
    <w:rsid w:val="00E141CA"/>
    <w:rsid w:val="00E15420"/>
    <w:rsid w:val="00E160D0"/>
    <w:rsid w:val="00E21979"/>
    <w:rsid w:val="00E25E2C"/>
    <w:rsid w:val="00E265B8"/>
    <w:rsid w:val="00E2673C"/>
    <w:rsid w:val="00E26786"/>
    <w:rsid w:val="00E26B5B"/>
    <w:rsid w:val="00E31E6D"/>
    <w:rsid w:val="00E33794"/>
    <w:rsid w:val="00E33EC1"/>
    <w:rsid w:val="00E3521D"/>
    <w:rsid w:val="00E37C25"/>
    <w:rsid w:val="00E412F4"/>
    <w:rsid w:val="00E42041"/>
    <w:rsid w:val="00E51293"/>
    <w:rsid w:val="00E533B9"/>
    <w:rsid w:val="00E61B97"/>
    <w:rsid w:val="00E71B23"/>
    <w:rsid w:val="00E77FDE"/>
    <w:rsid w:val="00E81B44"/>
    <w:rsid w:val="00E843F4"/>
    <w:rsid w:val="00E85E02"/>
    <w:rsid w:val="00E86917"/>
    <w:rsid w:val="00E90C45"/>
    <w:rsid w:val="00E93EDF"/>
    <w:rsid w:val="00E94E57"/>
    <w:rsid w:val="00E96845"/>
    <w:rsid w:val="00E96879"/>
    <w:rsid w:val="00EA013F"/>
    <w:rsid w:val="00EA1A40"/>
    <w:rsid w:val="00EA2217"/>
    <w:rsid w:val="00EA53AB"/>
    <w:rsid w:val="00EA5C25"/>
    <w:rsid w:val="00EA6D9D"/>
    <w:rsid w:val="00EB3E82"/>
    <w:rsid w:val="00EB4543"/>
    <w:rsid w:val="00EC1345"/>
    <w:rsid w:val="00EC2009"/>
    <w:rsid w:val="00EC2038"/>
    <w:rsid w:val="00EC29A8"/>
    <w:rsid w:val="00EC2CF6"/>
    <w:rsid w:val="00ED066E"/>
    <w:rsid w:val="00ED1CFF"/>
    <w:rsid w:val="00ED221B"/>
    <w:rsid w:val="00ED4FA8"/>
    <w:rsid w:val="00ED5FAF"/>
    <w:rsid w:val="00ED6514"/>
    <w:rsid w:val="00ED652A"/>
    <w:rsid w:val="00EE1A43"/>
    <w:rsid w:val="00EE2BFB"/>
    <w:rsid w:val="00EE2DF1"/>
    <w:rsid w:val="00EE2E9D"/>
    <w:rsid w:val="00EE5B29"/>
    <w:rsid w:val="00EE6386"/>
    <w:rsid w:val="00EE693C"/>
    <w:rsid w:val="00EE7900"/>
    <w:rsid w:val="00EE7E58"/>
    <w:rsid w:val="00EF2545"/>
    <w:rsid w:val="00EF5AE6"/>
    <w:rsid w:val="00EF6FC4"/>
    <w:rsid w:val="00EF70E1"/>
    <w:rsid w:val="00F02B93"/>
    <w:rsid w:val="00F04B64"/>
    <w:rsid w:val="00F0527F"/>
    <w:rsid w:val="00F0668C"/>
    <w:rsid w:val="00F10249"/>
    <w:rsid w:val="00F10903"/>
    <w:rsid w:val="00F11AD7"/>
    <w:rsid w:val="00F13337"/>
    <w:rsid w:val="00F133C1"/>
    <w:rsid w:val="00F16245"/>
    <w:rsid w:val="00F2297A"/>
    <w:rsid w:val="00F22B55"/>
    <w:rsid w:val="00F2323D"/>
    <w:rsid w:val="00F23DFC"/>
    <w:rsid w:val="00F26B08"/>
    <w:rsid w:val="00F27A00"/>
    <w:rsid w:val="00F3093A"/>
    <w:rsid w:val="00F31A81"/>
    <w:rsid w:val="00F31B63"/>
    <w:rsid w:val="00F31F16"/>
    <w:rsid w:val="00F32EA1"/>
    <w:rsid w:val="00F3447D"/>
    <w:rsid w:val="00F3455D"/>
    <w:rsid w:val="00F3692F"/>
    <w:rsid w:val="00F37431"/>
    <w:rsid w:val="00F409AE"/>
    <w:rsid w:val="00F40F06"/>
    <w:rsid w:val="00F431EB"/>
    <w:rsid w:val="00F45C4B"/>
    <w:rsid w:val="00F46A25"/>
    <w:rsid w:val="00F478F6"/>
    <w:rsid w:val="00F5089E"/>
    <w:rsid w:val="00F514A2"/>
    <w:rsid w:val="00F518B9"/>
    <w:rsid w:val="00F5407A"/>
    <w:rsid w:val="00F5478D"/>
    <w:rsid w:val="00F556D4"/>
    <w:rsid w:val="00F566F5"/>
    <w:rsid w:val="00F56BD8"/>
    <w:rsid w:val="00F66DF3"/>
    <w:rsid w:val="00F67D8F"/>
    <w:rsid w:val="00F7341E"/>
    <w:rsid w:val="00F73AA6"/>
    <w:rsid w:val="00F74A6C"/>
    <w:rsid w:val="00F75431"/>
    <w:rsid w:val="00F75DA9"/>
    <w:rsid w:val="00F76072"/>
    <w:rsid w:val="00F76633"/>
    <w:rsid w:val="00F7782F"/>
    <w:rsid w:val="00F84797"/>
    <w:rsid w:val="00F854EB"/>
    <w:rsid w:val="00F85E08"/>
    <w:rsid w:val="00F86395"/>
    <w:rsid w:val="00F87A25"/>
    <w:rsid w:val="00F90CDA"/>
    <w:rsid w:val="00F94F2C"/>
    <w:rsid w:val="00F95431"/>
    <w:rsid w:val="00F957CB"/>
    <w:rsid w:val="00F96497"/>
    <w:rsid w:val="00F96D20"/>
    <w:rsid w:val="00F97526"/>
    <w:rsid w:val="00FA0A79"/>
    <w:rsid w:val="00FA722D"/>
    <w:rsid w:val="00FA7700"/>
    <w:rsid w:val="00FA778B"/>
    <w:rsid w:val="00FB1B41"/>
    <w:rsid w:val="00FB2368"/>
    <w:rsid w:val="00FB2C48"/>
    <w:rsid w:val="00FB5AD9"/>
    <w:rsid w:val="00FB6323"/>
    <w:rsid w:val="00FB66F9"/>
    <w:rsid w:val="00FB676A"/>
    <w:rsid w:val="00FB7477"/>
    <w:rsid w:val="00FC05B9"/>
    <w:rsid w:val="00FC6548"/>
    <w:rsid w:val="00FD098C"/>
    <w:rsid w:val="00FE411C"/>
    <w:rsid w:val="00FE6497"/>
    <w:rsid w:val="00FE73B2"/>
    <w:rsid w:val="00FF02ED"/>
    <w:rsid w:val="00FF1326"/>
    <w:rsid w:val="00FF27CF"/>
    <w:rsid w:val="00FF341A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1E5CED"/>
  <w15:docId w15:val="{D566EEB0-2386-4FE8-AD46-C7A7AA50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13C4D"/>
    <w:pPr>
      <w:spacing w:before="100"/>
    </w:pPr>
    <w:rPr>
      <w:rFonts w:eastAsiaTheme="minorEastAsia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DB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20" w:after="240" w:line="240" w:lineRule="auto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DB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20" w:after="240" w:line="240" w:lineRule="auto"/>
      <w:outlineLvl w:val="1"/>
    </w:pPr>
    <w:rPr>
      <w:b/>
      <w:caps/>
      <w:spacing w:val="15"/>
      <w:sz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10DFF"/>
    <w:pPr>
      <w:keepNext/>
      <w:keepLines/>
      <w:spacing w:before="0" w:line="240" w:lineRule="auto"/>
      <w:jc w:val="both"/>
      <w:outlineLvl w:val="2"/>
    </w:pPr>
    <w:rPr>
      <w:rFonts w:eastAsiaTheme="majorEastAsia" w:cstheme="majorBidi"/>
      <w:bCs/>
      <w:smallCaps/>
      <w:color w:val="4F81BD" w:themeColor="accent1"/>
      <w:sz w:val="2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D4713"/>
    <w:pPr>
      <w:keepNext/>
      <w:keepLines/>
      <w:spacing w:before="240" w:after="120" w:line="240" w:lineRule="auto"/>
      <w:jc w:val="both"/>
      <w:outlineLvl w:val="3"/>
    </w:pPr>
    <w:rPr>
      <w:rFonts w:ascii="Calibri" w:eastAsiaTheme="majorEastAsia" w:hAnsi="Calibr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3DB7"/>
    <w:rPr>
      <w:rFonts w:eastAsiaTheme="minorEastAsia"/>
      <w:b/>
      <w:caps/>
      <w:color w:val="FFFFFF" w:themeColor="background1"/>
      <w:spacing w:val="15"/>
      <w:sz w:val="28"/>
      <w:shd w:val="clear" w:color="auto" w:fill="4F81B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3DB7"/>
    <w:rPr>
      <w:rFonts w:eastAsiaTheme="minorEastAsia"/>
      <w:b/>
      <w:caps/>
      <w:spacing w:val="15"/>
      <w:sz w:val="24"/>
      <w:szCs w:val="20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10DFF"/>
    <w:rPr>
      <w:rFonts w:eastAsiaTheme="majorEastAsia" w:cstheme="majorBidi"/>
      <w:bCs/>
      <w:smallCaps/>
      <w:color w:val="4F81BD" w:themeColor="accent1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D4713"/>
    <w:rPr>
      <w:rFonts w:ascii="Calibri" w:eastAsiaTheme="majorEastAsia" w:hAnsi="Calibri" w:cstheme="majorBidi"/>
      <w:b/>
      <w:bCs/>
      <w:i/>
      <w:iCs/>
      <w:color w:val="4F81BD" w:themeColor="accent1"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rsid w:val="00B13C4D"/>
    <w:pPr>
      <w:ind w:left="708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13C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13C4D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B13C4D"/>
    <w:rPr>
      <w:vertAlign w:val="superscript"/>
    </w:rPr>
  </w:style>
  <w:style w:type="character" w:customStyle="1" w:styleId="st">
    <w:name w:val="st"/>
    <w:basedOn w:val="Carpredefinitoparagrafo"/>
    <w:rsid w:val="00B13C4D"/>
  </w:style>
  <w:style w:type="character" w:styleId="Enfasigrassetto">
    <w:name w:val="Strong"/>
    <w:uiPriority w:val="22"/>
    <w:qFormat/>
    <w:rsid w:val="00B13C4D"/>
    <w:rPr>
      <w:b/>
      <w:bCs/>
    </w:rPr>
  </w:style>
  <w:style w:type="paragraph" w:styleId="Paragrafoelenco">
    <w:name w:val="List Paragraph"/>
    <w:basedOn w:val="Normale"/>
    <w:uiPriority w:val="34"/>
    <w:qFormat/>
    <w:rsid w:val="00B13C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C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C4D"/>
    <w:rPr>
      <w:rFonts w:ascii="Tahoma" w:eastAsiaTheme="minorEastAsia" w:hAnsi="Tahoma" w:cs="Tahoma"/>
      <w:sz w:val="16"/>
      <w:szCs w:val="16"/>
    </w:rPr>
  </w:style>
  <w:style w:type="paragraph" w:styleId="Nessunaspaziatura">
    <w:name w:val="No Spacing"/>
    <w:aliases w:val="p.ti attenzione"/>
    <w:basedOn w:val="Normale"/>
    <w:link w:val="NessunaspaziaturaCarattere"/>
    <w:uiPriority w:val="1"/>
    <w:qFormat/>
    <w:rsid w:val="00E90C45"/>
    <w:pPr>
      <w:spacing w:before="240" w:after="120" w:line="240" w:lineRule="auto"/>
    </w:pPr>
    <w:rPr>
      <w:b/>
      <w:color w:val="4F81BD" w:themeColor="accent1"/>
    </w:rPr>
  </w:style>
  <w:style w:type="character" w:customStyle="1" w:styleId="NessunaspaziaturaCarattere">
    <w:name w:val="Nessuna spaziatura Carattere"/>
    <w:aliases w:val="p.ti attenzione Carattere"/>
    <w:basedOn w:val="Carpredefinitoparagrafo"/>
    <w:link w:val="Nessunaspaziatura"/>
    <w:uiPriority w:val="1"/>
    <w:rsid w:val="00E90C45"/>
    <w:rPr>
      <w:rFonts w:eastAsiaTheme="minorEastAsia"/>
      <w:b/>
      <w:color w:val="4F81BD" w:themeColor="accent1"/>
      <w:sz w:val="20"/>
      <w:szCs w:val="20"/>
    </w:rPr>
  </w:style>
  <w:style w:type="character" w:styleId="Enfasicorsivo">
    <w:name w:val="Emphasis"/>
    <w:uiPriority w:val="20"/>
    <w:qFormat/>
    <w:rsid w:val="00B13C4D"/>
    <w:rPr>
      <w:caps/>
      <w:color w:val="243F60" w:themeColor="accent1" w:themeShade="7F"/>
      <w:spacing w:val="5"/>
    </w:rPr>
  </w:style>
  <w:style w:type="paragraph" w:styleId="Corpodeltesto3">
    <w:name w:val="Body Text 3"/>
    <w:basedOn w:val="Normale"/>
    <w:link w:val="Corpodeltesto3Carattere"/>
    <w:rsid w:val="00B13C4D"/>
    <w:pPr>
      <w:spacing w:before="0"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B13C4D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StileCorpodeltesto3LatinoCalibrinonlatinoCalibri">
    <w:name w:val="Stile Corpo del testo 3 + (Latino) Calibri (non latino) Calibri (..."/>
    <w:basedOn w:val="Corpodeltesto3"/>
    <w:rsid w:val="00B13C4D"/>
    <w:pPr>
      <w:jc w:val="both"/>
    </w:pPr>
    <w:rPr>
      <w:rFonts w:ascii="Calibri" w:hAnsi="Calibri" w:cs="Calibri"/>
      <w:bCs/>
      <w:sz w:val="20"/>
      <w:szCs w:val="20"/>
    </w:rPr>
  </w:style>
  <w:style w:type="paragraph" w:customStyle="1" w:styleId="Default">
    <w:name w:val="Default"/>
    <w:rsid w:val="00B13C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13C4D"/>
    <w:rPr>
      <w:color w:val="0000FF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3C4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pacing w:val="0"/>
      <w:sz w:val="32"/>
      <w:szCs w:val="32"/>
      <w:lang w:eastAsia="it-IT"/>
    </w:rPr>
  </w:style>
  <w:style w:type="table" w:styleId="Grigliatabella">
    <w:name w:val="Table Grid"/>
    <w:basedOn w:val="Tabellanormale"/>
    <w:uiPriority w:val="59"/>
    <w:rsid w:val="00B13C4D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13C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3C4D"/>
    <w:pPr>
      <w:spacing w:before="200"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13C4D"/>
    <w:rPr>
      <w:rFonts w:eastAsiaTheme="minorEastAsia"/>
      <w:sz w:val="20"/>
      <w:szCs w:val="20"/>
    </w:rPr>
  </w:style>
  <w:style w:type="paragraph" w:customStyle="1" w:styleId="paragraph">
    <w:name w:val="paragraph"/>
    <w:basedOn w:val="Normale"/>
    <w:rsid w:val="00B13C4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13C4D"/>
  </w:style>
  <w:style w:type="character" w:customStyle="1" w:styleId="eop">
    <w:name w:val="eop"/>
    <w:basedOn w:val="Carpredefinitoparagrafo"/>
    <w:rsid w:val="00B13C4D"/>
  </w:style>
  <w:style w:type="character" w:customStyle="1" w:styleId="spellingerror">
    <w:name w:val="spellingerror"/>
    <w:basedOn w:val="Carpredefinitoparagrafo"/>
    <w:rsid w:val="00B13C4D"/>
  </w:style>
  <w:style w:type="numbering" w:customStyle="1" w:styleId="Nessunelenco1">
    <w:name w:val="Nessun elenco1"/>
    <w:next w:val="Nessunelenco"/>
    <w:uiPriority w:val="99"/>
    <w:semiHidden/>
    <w:unhideWhenUsed/>
    <w:rsid w:val="00B13C4D"/>
  </w:style>
  <w:style w:type="table" w:customStyle="1" w:styleId="Grigliatabella1">
    <w:name w:val="Griglia tabella1"/>
    <w:basedOn w:val="Tabellanormale"/>
    <w:next w:val="Grigliatabella"/>
    <w:uiPriority w:val="59"/>
    <w:rsid w:val="00B1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13C4D"/>
  </w:style>
  <w:style w:type="paragraph" w:styleId="Sommario1">
    <w:name w:val="toc 1"/>
    <w:basedOn w:val="Normale"/>
    <w:next w:val="Normale"/>
    <w:autoRedefine/>
    <w:uiPriority w:val="39"/>
    <w:unhideWhenUsed/>
    <w:rsid w:val="00B13C4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13C4D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B13C4D"/>
    <w:pPr>
      <w:spacing w:after="100"/>
      <w:ind w:left="400"/>
    </w:pPr>
  </w:style>
  <w:style w:type="paragraph" w:styleId="Sommario4">
    <w:name w:val="toc 4"/>
    <w:basedOn w:val="Normale"/>
    <w:next w:val="Normale"/>
    <w:autoRedefine/>
    <w:uiPriority w:val="39"/>
    <w:unhideWhenUsed/>
    <w:rsid w:val="0076431A"/>
    <w:pPr>
      <w:tabs>
        <w:tab w:val="right" w:leader="dot" w:pos="9345"/>
      </w:tabs>
      <w:spacing w:before="0" w:after="100"/>
      <w:ind w:left="660"/>
    </w:pPr>
    <w:rPr>
      <w:noProof/>
      <w:szCs w:val="22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B13C4D"/>
    <w:pPr>
      <w:spacing w:before="0" w:after="100"/>
      <w:ind w:left="880"/>
    </w:pPr>
    <w:rPr>
      <w:sz w:val="22"/>
      <w:szCs w:val="22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B13C4D"/>
    <w:pPr>
      <w:spacing w:before="0" w:after="100"/>
      <w:ind w:left="1100"/>
    </w:pPr>
    <w:rPr>
      <w:sz w:val="22"/>
      <w:szCs w:val="22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B13C4D"/>
    <w:pPr>
      <w:spacing w:before="0" w:after="100"/>
      <w:ind w:left="1320"/>
    </w:pPr>
    <w:rPr>
      <w:sz w:val="22"/>
      <w:szCs w:val="22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B13C4D"/>
    <w:pPr>
      <w:spacing w:before="0" w:after="100"/>
      <w:ind w:left="1540"/>
    </w:pPr>
    <w:rPr>
      <w:sz w:val="22"/>
      <w:szCs w:val="22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B13C4D"/>
    <w:pPr>
      <w:spacing w:before="0" w:after="100"/>
      <w:ind w:left="1760"/>
    </w:pPr>
    <w:rPr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9684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6845"/>
    <w:rPr>
      <w:rFonts w:eastAsiaTheme="minorEastAsia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E9684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845"/>
    <w:rPr>
      <w:rFonts w:eastAsiaTheme="minorEastAsi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5D5C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6497"/>
    <w:pPr>
      <w:spacing w:before="10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6497"/>
    <w:rPr>
      <w:rFonts w:eastAsiaTheme="minorEastAsia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41565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1565A"/>
    <w:rPr>
      <w:rFonts w:eastAsiaTheme="minorEastAsia"/>
      <w:sz w:val="20"/>
      <w:szCs w:val="20"/>
    </w:rPr>
  </w:style>
  <w:style w:type="paragraph" w:styleId="Revisione">
    <w:name w:val="Revision"/>
    <w:hidden/>
    <w:uiPriority w:val="99"/>
    <w:semiHidden/>
    <w:rsid w:val="0041565A"/>
    <w:pPr>
      <w:spacing w:after="0" w:line="240" w:lineRule="auto"/>
    </w:pPr>
    <w:rPr>
      <w:rFonts w:eastAsiaTheme="minorEastAsia"/>
      <w:sz w:val="20"/>
      <w:szCs w:val="20"/>
    </w:rPr>
  </w:style>
  <w:style w:type="paragraph" w:customStyle="1" w:styleId="Sfondoacolori-Colore31">
    <w:name w:val="Sfondo a colori - Colore 31"/>
    <w:basedOn w:val="Normale"/>
    <w:rsid w:val="001219EE"/>
    <w:pPr>
      <w:suppressAutoHyphens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D31C94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D31C94"/>
    <w:rPr>
      <w:rFonts w:ascii="Times New Roman" w:eastAsia="Times New Roman" w:hAnsi="Times New Roman" w:cs="Times New Roman"/>
      <w:b/>
      <w:sz w:val="24"/>
      <w:szCs w:val="24"/>
      <w:lang w:val="en-US" w:eastAsia="it-IT"/>
    </w:rPr>
  </w:style>
  <w:style w:type="character" w:customStyle="1" w:styleId="atti141">
    <w:name w:val="atti141"/>
    <w:rsid w:val="00D31C94"/>
    <w:rPr>
      <w:rFonts w:ascii="Cambria" w:hAnsi="Cambria"/>
      <w:b/>
      <w:color w:val="000000"/>
      <w:sz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4EB40-9D50-4F40-B1BB-6C666B58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3342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alberto.ciolfi</dc:creator>
  <cp:lastModifiedBy>Utente</cp:lastModifiedBy>
  <cp:revision>17</cp:revision>
  <cp:lastPrinted>2017-04-03T12:29:00Z</cp:lastPrinted>
  <dcterms:created xsi:type="dcterms:W3CDTF">2017-04-14T06:38:00Z</dcterms:created>
  <dcterms:modified xsi:type="dcterms:W3CDTF">2017-11-10T10:23:00Z</dcterms:modified>
</cp:coreProperties>
</file>